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8B" w:rsidRPr="00174722" w:rsidRDefault="005C208B" w:rsidP="005C208B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C17EE1">
        <w:rPr>
          <w:rFonts w:ascii="华文中宋" w:eastAsia="华文中宋" w:hAnsi="华文中宋"/>
          <w:b/>
          <w:sz w:val="36"/>
          <w:szCs w:val="36"/>
        </w:rPr>
        <w:t>关于公布</w:t>
      </w:r>
      <w:r w:rsidR="00C65A3C">
        <w:rPr>
          <w:rFonts w:ascii="华文中宋" w:eastAsia="华文中宋" w:hAnsi="华文中宋"/>
          <w:b/>
          <w:sz w:val="36"/>
          <w:szCs w:val="36"/>
        </w:rPr>
        <w:t>2021</w:t>
      </w:r>
      <w:r w:rsidRPr="00C17EE1">
        <w:rPr>
          <w:rFonts w:ascii="华文中宋" w:eastAsia="华文中宋" w:hAnsi="华文中宋"/>
          <w:b/>
          <w:sz w:val="36"/>
          <w:szCs w:val="36"/>
        </w:rPr>
        <w:t>年浦东新区</w:t>
      </w:r>
      <w:r w:rsidR="00C17EE1" w:rsidRPr="00C17EE1">
        <w:rPr>
          <w:rFonts w:ascii="华文中宋" w:eastAsia="华文中宋" w:hAnsi="华文中宋" w:hint="eastAsia"/>
          <w:b/>
          <w:sz w:val="36"/>
          <w:szCs w:val="36"/>
        </w:rPr>
        <w:t>中小学优秀作业、试卷案例</w:t>
      </w:r>
      <w:r w:rsidRPr="00C17EE1">
        <w:rPr>
          <w:rFonts w:ascii="华文中宋" w:eastAsia="华文中宋" w:hAnsi="华文中宋"/>
          <w:b/>
          <w:sz w:val="36"/>
          <w:szCs w:val="36"/>
        </w:rPr>
        <w:t>评选</w:t>
      </w:r>
      <w:r w:rsidRPr="00C17EE1">
        <w:rPr>
          <w:rFonts w:ascii="华文中宋" w:eastAsia="华文中宋" w:hAnsi="华文中宋" w:hint="eastAsia"/>
          <w:b/>
          <w:sz w:val="36"/>
          <w:szCs w:val="36"/>
        </w:rPr>
        <w:t>结果的</w:t>
      </w:r>
      <w:r>
        <w:rPr>
          <w:rFonts w:ascii="华文中宋" w:eastAsia="华文中宋" w:hAnsi="华文中宋" w:hint="eastAsia"/>
          <w:b/>
          <w:sz w:val="36"/>
          <w:szCs w:val="36"/>
        </w:rPr>
        <w:t>通知</w:t>
      </w:r>
    </w:p>
    <w:p w:rsidR="005C208B" w:rsidRPr="00C17EE1" w:rsidRDefault="005C208B" w:rsidP="005C208B">
      <w:pPr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浦东新区各中小学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根据市教委教研室</w:t>
      </w:r>
      <w:r>
        <w:rPr>
          <w:rFonts w:ascii="仿宋" w:eastAsia="仿宋" w:hAnsi="仿宋" w:hint="eastAsia"/>
          <w:sz w:val="28"/>
          <w:szCs w:val="28"/>
        </w:rPr>
        <w:t>“关于举办2</w:t>
      </w:r>
      <w:r w:rsidR="00C65A3C"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/>
          <w:sz w:val="28"/>
          <w:szCs w:val="28"/>
        </w:rPr>
        <w:t>年上海市</w:t>
      </w:r>
      <w:r w:rsidR="00C17EE1" w:rsidRPr="00C17EE1">
        <w:rPr>
          <w:rFonts w:ascii="仿宋" w:eastAsia="仿宋" w:hAnsi="仿宋" w:hint="eastAsia"/>
          <w:sz w:val="28"/>
          <w:szCs w:val="28"/>
        </w:rPr>
        <w:t>中小学优秀作业、试卷案例</w:t>
      </w:r>
      <w:r>
        <w:rPr>
          <w:rFonts w:ascii="仿宋" w:eastAsia="仿宋" w:hAnsi="仿宋"/>
          <w:sz w:val="28"/>
          <w:szCs w:val="28"/>
        </w:rPr>
        <w:t>评选活动的通知</w:t>
      </w:r>
      <w:r>
        <w:rPr>
          <w:rFonts w:ascii="仿宋" w:eastAsia="仿宋" w:hAnsi="仿宋" w:hint="eastAsia"/>
          <w:sz w:val="28"/>
          <w:szCs w:val="28"/>
        </w:rPr>
        <w:t>”整体安排，浦东</w:t>
      </w:r>
      <w:r>
        <w:rPr>
          <w:rFonts w:ascii="仿宋" w:eastAsia="仿宋" w:hAnsi="仿宋"/>
          <w:sz w:val="28"/>
          <w:szCs w:val="28"/>
        </w:rPr>
        <w:t>新区以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/>
          <w:sz w:val="28"/>
        </w:rPr>
        <w:t>公平竞争、择优遴选、滚动实施</w:t>
      </w:r>
      <w:r>
        <w:rPr>
          <w:rFonts w:ascii="仿宋" w:eastAsia="仿宋" w:hAnsi="仿宋" w:hint="eastAsia"/>
          <w:sz w:val="28"/>
          <w:szCs w:val="28"/>
        </w:rPr>
        <w:t>”为原则，</w:t>
      </w:r>
      <w:r>
        <w:rPr>
          <w:rFonts w:ascii="仿宋" w:eastAsia="仿宋" w:hAnsi="仿宋"/>
          <w:sz w:val="28"/>
          <w:szCs w:val="28"/>
        </w:rPr>
        <w:t>于</w:t>
      </w:r>
      <w:r>
        <w:rPr>
          <w:rFonts w:ascii="仿宋" w:eastAsia="仿宋" w:hAnsi="仿宋" w:hint="eastAsia"/>
          <w:sz w:val="28"/>
          <w:szCs w:val="28"/>
        </w:rPr>
        <w:t>2</w:t>
      </w:r>
      <w:r w:rsidR="00C65A3C"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/>
          <w:sz w:val="28"/>
          <w:szCs w:val="28"/>
        </w:rPr>
        <w:t>年</w:t>
      </w:r>
      <w:r w:rsidR="00276391"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至</w:t>
      </w:r>
      <w:r w:rsidR="00C17EE1"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月</w:t>
      </w:r>
      <w:r w:rsidRPr="00B52964">
        <w:rPr>
          <w:rFonts w:ascii="仿宋" w:eastAsia="仿宋" w:hAnsi="仿宋"/>
          <w:sz w:val="28"/>
          <w:szCs w:val="28"/>
        </w:rPr>
        <w:t>举办“</w:t>
      </w:r>
      <w:r>
        <w:rPr>
          <w:rFonts w:ascii="仿宋" w:eastAsia="仿宋" w:hAnsi="仿宋"/>
          <w:sz w:val="28"/>
          <w:szCs w:val="28"/>
        </w:rPr>
        <w:t>2020</w:t>
      </w:r>
      <w:r w:rsidRPr="00B52964">
        <w:rPr>
          <w:rFonts w:ascii="仿宋" w:eastAsia="仿宋" w:hAnsi="仿宋"/>
          <w:sz w:val="28"/>
          <w:szCs w:val="28"/>
        </w:rPr>
        <w:t>年浦东新区中小学中青年教师教学评选活动”</w:t>
      </w:r>
      <w:r w:rsidRPr="00B52964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各学段学科均按照资格审查、初评、复评的程序开展评选活动，过程公平、公正、公开。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现将评选结果予以公布（见附件），并向获奖</w:t>
      </w:r>
      <w:r w:rsidR="00276391">
        <w:rPr>
          <w:rFonts w:ascii="仿宋" w:eastAsia="仿宋" w:hAnsi="仿宋" w:hint="eastAsia"/>
          <w:sz w:val="28"/>
          <w:szCs w:val="28"/>
        </w:rPr>
        <w:t>团队和</w:t>
      </w:r>
      <w:r>
        <w:rPr>
          <w:rFonts w:ascii="仿宋" w:eastAsia="仿宋" w:hAnsi="仿宋" w:hint="eastAsia"/>
          <w:sz w:val="28"/>
          <w:szCs w:val="28"/>
        </w:rPr>
        <w:t>教师表示祝贺。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  <w:r w:rsidR="00C65A3C">
        <w:rPr>
          <w:rFonts w:ascii="仿宋" w:eastAsia="仿宋" w:hAnsi="仿宋" w:hint="eastAsia"/>
          <w:sz w:val="28"/>
          <w:szCs w:val="28"/>
        </w:rPr>
        <w:t>202</w:t>
      </w:r>
      <w:r w:rsidR="00C65A3C">
        <w:rPr>
          <w:rFonts w:ascii="仿宋" w:eastAsia="仿宋" w:hAnsi="仿宋"/>
          <w:sz w:val="28"/>
          <w:szCs w:val="28"/>
        </w:rPr>
        <w:t>1</w:t>
      </w:r>
      <w:r w:rsidRPr="005C208B">
        <w:rPr>
          <w:rFonts w:ascii="仿宋" w:eastAsia="仿宋" w:hAnsi="仿宋" w:hint="eastAsia"/>
          <w:sz w:val="28"/>
          <w:szCs w:val="28"/>
        </w:rPr>
        <w:t>年</w:t>
      </w:r>
      <w:bookmarkStart w:id="0" w:name="_GoBack"/>
      <w:bookmarkEnd w:id="0"/>
      <w:r w:rsidRPr="005C208B">
        <w:rPr>
          <w:rFonts w:ascii="仿宋" w:eastAsia="仿宋" w:hAnsi="仿宋" w:hint="eastAsia"/>
          <w:sz w:val="28"/>
          <w:szCs w:val="28"/>
        </w:rPr>
        <w:t>浦东新区</w:t>
      </w:r>
      <w:r w:rsidR="00C17EE1" w:rsidRPr="00C17EE1">
        <w:rPr>
          <w:rFonts w:ascii="仿宋" w:eastAsia="仿宋" w:hAnsi="仿宋" w:hint="eastAsia"/>
          <w:sz w:val="28"/>
          <w:szCs w:val="28"/>
        </w:rPr>
        <w:t>中小学优秀作业、试卷案例</w:t>
      </w:r>
      <w:r w:rsidRPr="005C208B">
        <w:rPr>
          <w:rFonts w:ascii="仿宋" w:eastAsia="仿宋" w:hAnsi="仿宋" w:hint="eastAsia"/>
          <w:sz w:val="28"/>
          <w:szCs w:val="28"/>
        </w:rPr>
        <w:t>评选结果</w:t>
      </w:r>
      <w:r w:rsidR="00276391">
        <w:rPr>
          <w:rFonts w:ascii="仿宋" w:eastAsia="仿宋" w:hAnsi="仿宋" w:hint="eastAsia"/>
          <w:sz w:val="28"/>
          <w:szCs w:val="28"/>
        </w:rPr>
        <w:t>公示名单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上海市浦东教育发展研究院</w:t>
      </w:r>
    </w:p>
    <w:p w:rsidR="005C208B" w:rsidRDefault="005C208B" w:rsidP="005C208B">
      <w:pPr>
        <w:ind w:rightChars="310" w:right="651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教师发展中心</w:t>
      </w:r>
    </w:p>
    <w:p w:rsidR="005C208B" w:rsidRPr="00B52964" w:rsidRDefault="005C208B" w:rsidP="005C208B">
      <w:pPr>
        <w:ind w:rightChars="377" w:right="792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C65A3C"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/>
          <w:sz w:val="28"/>
          <w:szCs w:val="28"/>
        </w:rPr>
        <w:t>年</w:t>
      </w:r>
      <w:r w:rsidR="00C65A3C"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月</w:t>
      </w:r>
    </w:p>
    <w:p w:rsidR="002A5CB0" w:rsidRDefault="002A5CB0"/>
    <w:p w:rsidR="00276391" w:rsidRPr="005C208B" w:rsidRDefault="00276391" w:rsidP="00276391">
      <w:pPr>
        <w:rPr>
          <w:rFonts w:hint="eastAsia"/>
        </w:rPr>
      </w:pPr>
    </w:p>
    <w:sectPr w:rsidR="00276391" w:rsidRPr="005C208B" w:rsidSect="0027639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B"/>
    <w:rsid w:val="00276391"/>
    <w:rsid w:val="002A5CB0"/>
    <w:rsid w:val="00393173"/>
    <w:rsid w:val="003A2321"/>
    <w:rsid w:val="005C208B"/>
    <w:rsid w:val="00C17EE1"/>
    <w:rsid w:val="00C6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0E1BB-AAAD-4FE5-B516-1E8085C0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39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76391"/>
    <w:rPr>
      <w:color w:val="954F72"/>
      <w:u w:val="single"/>
    </w:rPr>
  </w:style>
  <w:style w:type="paragraph" w:customStyle="1" w:styleId="font5">
    <w:name w:val="font5"/>
    <w:basedOn w:val="a"/>
    <w:rsid w:val="002763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2763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276391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2763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2763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b/>
      <w:bCs/>
      <w:kern w:val="0"/>
      <w:sz w:val="24"/>
    </w:rPr>
  </w:style>
  <w:style w:type="paragraph" w:customStyle="1" w:styleId="xl68">
    <w:name w:val="xl68"/>
    <w:basedOn w:val="a"/>
    <w:rsid w:val="0027639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b/>
      <w:bCs/>
      <w:kern w:val="0"/>
      <w:sz w:val="24"/>
    </w:rPr>
  </w:style>
  <w:style w:type="paragraph" w:customStyle="1" w:styleId="xl69">
    <w:name w:val="xl69"/>
    <w:basedOn w:val="a"/>
    <w:rsid w:val="0027639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b/>
      <w:bCs/>
      <w:kern w:val="0"/>
      <w:sz w:val="24"/>
    </w:rPr>
  </w:style>
  <w:style w:type="paragraph" w:customStyle="1" w:styleId="xl70">
    <w:name w:val="xl70"/>
    <w:basedOn w:val="a"/>
    <w:rsid w:val="0027639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3">
    <w:name w:val="xl73"/>
    <w:basedOn w:val="a"/>
    <w:rsid w:val="0027639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6">
    <w:name w:val="xl76"/>
    <w:basedOn w:val="a"/>
    <w:rsid w:val="0027639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9">
    <w:name w:val="xl79"/>
    <w:basedOn w:val="a"/>
    <w:rsid w:val="0027639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2">
    <w:name w:val="xl82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3">
    <w:name w:val="xl83"/>
    <w:basedOn w:val="a"/>
    <w:rsid w:val="0027639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rsid w:val="0027639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5">
    <w:name w:val="xl85"/>
    <w:basedOn w:val="a"/>
    <w:rsid w:val="0027639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6">
    <w:name w:val="xl86"/>
    <w:basedOn w:val="a"/>
    <w:rsid w:val="0027639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7">
    <w:name w:val="xl87"/>
    <w:basedOn w:val="a"/>
    <w:rsid w:val="0027639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8">
    <w:name w:val="xl88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9">
    <w:name w:val="xl89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0">
    <w:name w:val="xl90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1">
    <w:name w:val="xl91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2">
    <w:name w:val="xl92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3">
    <w:name w:val="xl93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4">
    <w:name w:val="xl94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5">
    <w:name w:val="xl95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6">
    <w:name w:val="xl96"/>
    <w:basedOn w:val="a"/>
    <w:rsid w:val="0027639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97">
    <w:name w:val="xl97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98">
    <w:name w:val="xl98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9">
    <w:name w:val="xl99"/>
    <w:basedOn w:val="a"/>
    <w:rsid w:val="0027639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00">
    <w:name w:val="xl100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01">
    <w:name w:val="xl101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2">
    <w:name w:val="xl102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3">
    <w:name w:val="xl103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104">
    <w:name w:val="xl104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105">
    <w:name w:val="xl105"/>
    <w:basedOn w:val="a"/>
    <w:rsid w:val="0027639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106">
    <w:name w:val="xl106"/>
    <w:basedOn w:val="a"/>
    <w:rsid w:val="00276391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36"/>
      <w:szCs w:val="36"/>
    </w:rPr>
  </w:style>
  <w:style w:type="table" w:styleId="a5">
    <w:name w:val="Table Grid"/>
    <w:basedOn w:val="a1"/>
    <w:uiPriority w:val="39"/>
    <w:rsid w:val="00276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雨润轩</cp:lastModifiedBy>
  <cp:revision>5</cp:revision>
  <dcterms:created xsi:type="dcterms:W3CDTF">2020-07-22T08:38:00Z</dcterms:created>
  <dcterms:modified xsi:type="dcterms:W3CDTF">2021-10-19T04:46:00Z</dcterms:modified>
</cp:coreProperties>
</file>