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  <w:highlight w:val="none"/>
          <w:lang w:val="en-US" w:eastAsia="zh-CN"/>
        </w:rPr>
        <w:t>关于</w:t>
      </w:r>
      <w:r>
        <w:rPr>
          <w:rFonts w:hint="eastAsia" w:ascii="微软雅黑" w:hAnsi="微软雅黑" w:eastAsia="微软雅黑" w:cs="微软雅黑"/>
          <w:b/>
          <w:sz w:val="28"/>
          <w:szCs w:val="28"/>
          <w:highlight w:val="none"/>
        </w:rPr>
        <w:t>开展浦东新区</w:t>
      </w:r>
      <w:r>
        <w:rPr>
          <w:rFonts w:hint="eastAsia" w:ascii="微软雅黑" w:hAnsi="微软雅黑" w:eastAsia="微软雅黑" w:cs="微软雅黑"/>
          <w:b/>
          <w:sz w:val="28"/>
          <w:szCs w:val="28"/>
          <w:highlight w:val="none"/>
          <w:lang w:val="en-US" w:eastAsia="zh-CN"/>
        </w:rPr>
        <w:t>2024年度</w:t>
      </w:r>
      <w:r>
        <w:rPr>
          <w:rFonts w:hint="eastAsia" w:ascii="微软雅黑" w:hAnsi="微软雅黑" w:eastAsia="微软雅黑" w:cs="微软雅黑"/>
          <w:b/>
          <w:sz w:val="28"/>
          <w:szCs w:val="28"/>
          <w:highlight w:val="none"/>
        </w:rPr>
        <w:t>教育教学论文评比与交流的通知</w:t>
      </w:r>
    </w:p>
    <w:p>
      <w:pPr>
        <w:rPr>
          <w:sz w:val="24"/>
          <w:szCs w:val="24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浦东新区各学校：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为进一步落实国家“双新”、“双减”等方面的有关改革精神， 展示浦东新区教育综合改革实施推进阶段成果，为学校、教师发展提供展示平台，现拟组织征文活动。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>本年度</w:t>
      </w:r>
      <w:r>
        <w:rPr>
          <w:rFonts w:hint="eastAsia"/>
          <w:sz w:val="28"/>
          <w:szCs w:val="28"/>
        </w:rPr>
        <w:t>的论文评比与交流活动将</w:t>
      </w:r>
      <w:r>
        <w:rPr>
          <w:rFonts w:hint="eastAsia"/>
          <w:sz w:val="28"/>
          <w:szCs w:val="28"/>
          <w:lang w:val="en-US" w:eastAsia="zh-CN"/>
        </w:rPr>
        <w:t>先</w:t>
      </w:r>
      <w:r>
        <w:rPr>
          <w:rFonts w:hint="eastAsia"/>
          <w:sz w:val="28"/>
          <w:szCs w:val="28"/>
        </w:rPr>
        <w:t>通过教师投稿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然后评比可参与交流的论文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再</w:t>
      </w:r>
      <w:r>
        <w:rPr>
          <w:rFonts w:hint="eastAsia"/>
          <w:sz w:val="28"/>
          <w:szCs w:val="28"/>
        </w:rPr>
        <w:t>集中</w:t>
      </w:r>
      <w:r>
        <w:rPr>
          <w:rFonts w:hint="eastAsia"/>
          <w:sz w:val="28"/>
          <w:szCs w:val="28"/>
          <w:lang w:val="en-US" w:eastAsia="zh-CN"/>
        </w:rPr>
        <w:t>分组</w:t>
      </w:r>
      <w:r>
        <w:rPr>
          <w:rFonts w:hint="eastAsia"/>
          <w:sz w:val="28"/>
          <w:szCs w:val="28"/>
        </w:rPr>
        <w:t>交流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最后开具交流证明</w:t>
      </w:r>
      <w:r>
        <w:rPr>
          <w:rFonts w:hint="eastAsia"/>
          <w:sz w:val="28"/>
          <w:szCs w:val="28"/>
        </w:rPr>
        <w:t>的形式开展，具体要求如下：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一、选题推荐</w:t>
      </w:r>
    </w:p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选题包括但不限于以下内容：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2540</wp:posOffset>
                </wp:positionV>
                <wp:extent cx="5047615" cy="4855845"/>
                <wp:effectExtent l="5080" t="4445" r="14605" b="1651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7615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课程研究方面的选题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1. 大中小学思政课一体化研究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2. 落实中华优秀传统文化教育研究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3. 五育研究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4. 学段衔接课程研究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5. 课程领导力研究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教学方面的选题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1. “双新”、“双减”实施与研究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2.单元教学、大概念教学、项目学习、深度学习等研究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3. 作业设计与实施研究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4. 跨学科教学研究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5. 教学数字化转型研究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6.在线教学、混合式教学等课堂实践研究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其他方面的选题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有关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教研、评价的研究等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.95pt;margin-top:0.2pt;height:382.35pt;width:397.45pt;z-index:251659264;mso-width-relative:page;mso-height-relative:margin;mso-height-percent:200;" fillcolor="#FFFFFF" filled="t" stroked="t" coordsize="21600,21600" o:gfxdata="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6/stMtUAAAAHAQAA&#10;DwAAAAAAAAABACAAAAAiAAAAZHJzL2Rvd25yZXYueG1sUEsBAhQAFAAAAAgAh07iQN/DPV8cAgAA&#10;XwQAAA4AAAAAAAAAAQAgAAAAJA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课程研究方面的选题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1. 大中小学思政课一体化研究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2. 落实中华优秀传统文化教育研究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3. 五育研究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4. 学段衔接课程研究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5. 课程领导力研究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教学方面的选题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1. “双新”、“双减”实施与研究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2.单元教学、大概念教学、项目学习、深度学习等研究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3. 作业设计与实施研究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4. 跨学科教学研究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5. 教学数字化转型研究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6.在线教学、混合式教学等课堂实践研究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其他方面的选题</w:t>
                      </w:r>
                    </w:p>
                    <w:p>
                      <w:pPr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 xml:space="preserve">    有关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教研、评价的研究等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二、格式要求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论文需含类别、标题、作者姓名、作者单位、作者联系方式、摘要、关键词、正文、参考文献</w:t>
      </w:r>
    </w:p>
    <w:p>
      <w:pPr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425440" cy="5450205"/>
                <wp:effectExtent l="4445" t="4445" r="18415" b="1270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5440" cy="545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学科类别：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地理、生物、德育、计算机、校外教育、跨学科教育、劳动技术教育、教育管理、教育和心理、特殊教育以及社区教育；语文、数学、英语、物理、化学、政治、历史、音乐、体育、美术、幼教。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文章题目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：文章题目一般不超过20字。3号字，黑体，居中；副标题小3号字，楷体，前破折号，居中。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作者姓名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：5号字，宋体，在文章题目下方，居中。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作者单位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：以单位公章为准，5号字，楷体，外加圆括号，紧跟作者姓名后面。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作者联系方式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：写明本人的手机号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摘要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：内容150字左右，5号字，楷体。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关键词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：3~5个，5号字，楷体，尽量使用四字词组，用分号隔开，末尾无标点。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正文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：5号字，宋体。标题不超过4个层次，其中各级标题不超过18个字。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一级标题黑体，序号为一、二、三、…；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二级标题楷体，序号为1.2.3.…：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三级标题宋体，序号为(1)(2)(3)…。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参考文献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：5号字。“参考文献：”黑体，独立成行。内容楷体（尽量参考《基础教育论坛》杂志已发表文章）。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顺序依次为：[序号]作者姓名.文献名称.出版单位（或刊物名称），出版年，版本（年、卷、期号），起止页码。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3" o:spid="_x0000_s1026" o:spt="202" type="#_x0000_t202" style="position:absolute;left:0pt;margin-top:0pt;height:429.15pt;width:427.2pt;mso-position-horizontal:center;z-index:251660288;mso-width-relative:page;mso-height-relative:margin;mso-height-percent:200;" fillcolor="#FFFFFF" filled="t" stroked="t" coordsize="21600,21600" o:gfxdata="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9x7UDTAAAABQEAAA8A&#10;AAAAAAAAAQAgAAAAIgAAAGRycy9kb3ducmV2LnhtbFBLAQIUABQAAAAIAIdO4kDCU03KHAIAAF8E&#10;AAAOAAAAAAAAAAEAIAAAACI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学科类别：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地理、生物、德育、计算机、校外教育、跨学科教育、劳动技术教育、教育管理、教育和心理、特殊教育以及社区教育；语文、数学、英语、物理、化学、政治、历史、音乐、体育、美术、幼教。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文章题目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：文章题目一般不超过20字。3号字，黑体，居中；副标题小3号字，楷体，前破折号，居中。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作者姓名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：5号字，宋体，在文章题目下方，居中。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作者单位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：以单位公章为准，5号字，楷体，外加圆括号，紧跟作者姓名后面。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</w:rPr>
                        <w:t>作者联系方式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：写明本人的手机号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摘要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：内容150字左右，5号字，楷体。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关键词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：3~5个，5号字，楷体，尽量使用四字词组，用分号隔开，末尾无标点。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正文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：5号字，宋体。标题不超过4个层次，其中各级标题不超过18个字。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一级标题黑体，序号为一、二、三、…；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二级标题楷体，序号为1.2.3.…：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三级标题宋体，序号为(1)(2)(3)…。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参考文献</w:t>
                      </w: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：5号字。“参考文献：”黑体，独立成行。内容楷体（尽量参考《基础教育论坛》杂志已发表文章）。</w:t>
                      </w:r>
                    </w:p>
                    <w:p>
                      <w:pPr>
                        <w:spacing w:line="276" w:lineRule="auto"/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szCs w:val="24"/>
                        </w:rPr>
                        <w:t>顺序依次为：[序号]作者姓名.文献名称.出版单位（或刊物名称），出版年，版本（年、卷、期号），起止页码。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三、投稿方式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论文按照不同</w:t>
      </w:r>
      <w:r>
        <w:rPr>
          <w:rFonts w:hint="eastAsia"/>
          <w:sz w:val="28"/>
          <w:szCs w:val="28"/>
          <w:lang w:eastAsia="zh-CN"/>
        </w:rPr>
        <w:t>的</w:t>
      </w:r>
      <w:r>
        <w:rPr>
          <w:rFonts w:hint="eastAsia"/>
          <w:sz w:val="28"/>
          <w:szCs w:val="28"/>
        </w:rPr>
        <w:t>类别</w:t>
      </w:r>
      <w:r>
        <w:rPr>
          <w:rFonts w:hint="eastAsia"/>
          <w:sz w:val="28"/>
          <w:szCs w:val="28"/>
          <w:lang w:eastAsia="zh-CN"/>
        </w:rPr>
        <w:t>或学科</w:t>
      </w:r>
      <w:r>
        <w:rPr>
          <w:rFonts w:hint="eastAsia"/>
          <w:sz w:val="28"/>
          <w:szCs w:val="28"/>
        </w:rPr>
        <w:t>分别投稿，邮件标题请注明：</w:t>
      </w:r>
    </w:p>
    <w:p>
      <w:pPr>
        <w:rPr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论文评比交流+学校+姓名</w:t>
      </w:r>
    </w:p>
    <w:p>
      <w:pPr>
        <w:rPr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1.教育管理、社区教育：投稿邮箱：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"mailto:pudongjiaoyu@126.com"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pd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qyjy</w:t>
      </w:r>
      <w:r>
        <w:rPr>
          <w:rFonts w:hint="default" w:ascii="Times New Roman" w:hAnsi="Times New Roman" w:cs="Times New Roman"/>
          <w:sz w:val="28"/>
          <w:szCs w:val="28"/>
        </w:rPr>
        <w:t>@1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63</w:t>
      </w:r>
      <w:r>
        <w:rPr>
          <w:rFonts w:hint="default" w:ascii="Times New Roman" w:hAnsi="Times New Roman" w:cs="Times New Roman"/>
          <w:sz w:val="28"/>
          <w:szCs w:val="28"/>
        </w:rPr>
        <w:t>.com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</w:rPr>
        <w:t xml:space="preserve"> 联系人：</w:t>
      </w:r>
      <w:r>
        <w:rPr>
          <w:rFonts w:hint="eastAsia"/>
          <w:sz w:val="28"/>
          <w:szCs w:val="28"/>
        </w:rPr>
        <w:t>杜玥</w:t>
      </w:r>
    </w:p>
    <w:p>
      <w:pPr>
        <w:rPr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2.德育、心理、校外教育：投稿邮箱：pddylwjl@163.com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联系人：</w:t>
      </w:r>
      <w:r>
        <w:rPr>
          <w:rFonts w:hint="eastAsia"/>
          <w:sz w:val="28"/>
          <w:szCs w:val="28"/>
        </w:rPr>
        <w:t>吴俊琳</w:t>
      </w:r>
    </w:p>
    <w:p>
      <w:pPr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3.教育科研：投稿邮箱：1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5333835572</w:t>
      </w:r>
      <w:r>
        <w:rPr>
          <w:rFonts w:hint="default" w:ascii="Times New Roman" w:hAnsi="Times New Roman" w:cs="Times New Roman"/>
          <w:sz w:val="28"/>
          <w:szCs w:val="28"/>
        </w:rPr>
        <w:t>@139.com联系人：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唐林倚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4.特殊教育：投稿邮箱：white098@163.com 联系人：沈军妹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5.各类学科、跨学科教育及幼教分学段投稿：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高中：投稿邮箱：18019470985@qq.com联系人：张伟平</w:t>
      </w:r>
    </w:p>
    <w:p>
      <w:pP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初中：投稿邮箱：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Breeze543</w:t>
      </w:r>
      <w:r>
        <w:rPr>
          <w:rFonts w:hint="default" w:ascii="Times New Roman" w:hAnsi="Times New Roman" w:cs="Times New Roman"/>
          <w:sz w:val="28"/>
          <w:szCs w:val="28"/>
        </w:rPr>
        <w:t>@1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63</w:t>
      </w:r>
      <w:r>
        <w:rPr>
          <w:rFonts w:hint="default" w:ascii="Times New Roman" w:hAnsi="Times New Roman" w:cs="Times New Roman"/>
          <w:sz w:val="28"/>
          <w:szCs w:val="28"/>
        </w:rPr>
        <w:t>.com 联系人：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祝俊风</w:t>
      </w:r>
    </w:p>
    <w:p>
      <w:pP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小学：投稿邮箱：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qwzhu0827</w:t>
      </w:r>
      <w:r>
        <w:rPr>
          <w:rFonts w:hint="default" w:ascii="Times New Roman" w:hAnsi="Times New Roman" w:cs="Times New Roman"/>
          <w:sz w:val="28"/>
          <w:szCs w:val="28"/>
        </w:rPr>
        <w:t>@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qq</w:t>
      </w:r>
      <w:r>
        <w:rPr>
          <w:rFonts w:hint="default" w:ascii="Times New Roman" w:hAnsi="Times New Roman" w:cs="Times New Roman"/>
          <w:sz w:val="28"/>
          <w:szCs w:val="28"/>
        </w:rPr>
        <w:t>.com 联系人：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朱倩雯</w:t>
      </w:r>
    </w:p>
    <w:p>
      <w:pPr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幼教：投稿邮箱：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631363758</w:t>
      </w:r>
      <w:r>
        <w:rPr>
          <w:rFonts w:hint="default" w:ascii="Times New Roman" w:hAnsi="Times New Roman" w:cs="Times New Roman"/>
          <w:sz w:val="28"/>
          <w:szCs w:val="28"/>
        </w:rPr>
        <w:t>@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qq</w:t>
      </w:r>
      <w:r>
        <w:rPr>
          <w:rFonts w:hint="default" w:ascii="Times New Roman" w:hAnsi="Times New Roman" w:cs="Times New Roman"/>
          <w:sz w:val="28"/>
          <w:szCs w:val="28"/>
        </w:rPr>
        <w:t>.com 联系人：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陈孝云</w:t>
      </w:r>
    </w:p>
    <w:p>
      <w:pPr>
        <w:rPr>
          <w:rFonts w:hint="eastAsia" w:eastAsiaTheme="minorEastAsia"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eastAsia="zh-CN"/>
        </w:rPr>
        <w:t>以上邮箱任选其一，禁止一稿多投，否则不予录用！</w:t>
      </w:r>
    </w:p>
    <w:p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投稿截止时间</w:t>
      </w:r>
      <w:bookmarkStart w:id="0" w:name="_GoBack"/>
      <w:bookmarkEnd w:id="0"/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有参加意向的老师，请在</w:t>
      </w:r>
      <w:r>
        <w:rPr>
          <w:rFonts w:hint="default" w:ascii="Times New Roman" w:hAnsi="Times New Roman" w:cs="Times New Roman"/>
          <w:color w:val="0000FF"/>
          <w:sz w:val="28"/>
          <w:szCs w:val="28"/>
        </w:rPr>
        <w:t>202</w:t>
      </w:r>
      <w:r>
        <w:rPr>
          <w:rFonts w:hint="default" w:ascii="Times New Roman" w:hAnsi="Times New Roman" w:cs="Times New Roman"/>
          <w:color w:val="0000FF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cs="Times New Roman"/>
          <w:color w:val="0000FF"/>
          <w:sz w:val="28"/>
          <w:szCs w:val="28"/>
        </w:rPr>
        <w:t>年</w:t>
      </w:r>
      <w:r>
        <w:rPr>
          <w:rFonts w:hint="default" w:ascii="Times New Roman" w:hAnsi="Times New Roman" w:cs="Times New Roman"/>
          <w:color w:val="0000FF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FF"/>
          <w:sz w:val="28"/>
          <w:szCs w:val="28"/>
        </w:rPr>
        <w:t>月</w:t>
      </w:r>
      <w:r>
        <w:rPr>
          <w:rFonts w:hint="default" w:ascii="Times New Roman" w:hAnsi="Times New Roman" w:cs="Times New Roman"/>
          <w:color w:val="0000FF"/>
          <w:sz w:val="28"/>
          <w:szCs w:val="28"/>
          <w:lang w:val="en-US" w:eastAsia="zh-CN"/>
        </w:rPr>
        <w:t>14</w:t>
      </w:r>
      <w:r>
        <w:rPr>
          <w:rFonts w:hint="default" w:ascii="Times New Roman" w:hAnsi="Times New Roman" w:cs="Times New Roman"/>
          <w:color w:val="0000FF"/>
          <w:sz w:val="28"/>
          <w:szCs w:val="28"/>
        </w:rPr>
        <w:t>日</w:t>
      </w:r>
      <w:r>
        <w:rPr>
          <w:rFonts w:hint="default" w:ascii="Times New Roman" w:hAnsi="Times New Roman" w:cs="Times New Roman"/>
          <w:color w:val="0000FF"/>
          <w:sz w:val="28"/>
          <w:szCs w:val="28"/>
          <w:lang w:val="en-US" w:eastAsia="zh-CN"/>
        </w:rPr>
        <w:t>下午五点</w:t>
      </w:r>
      <w:r>
        <w:rPr>
          <w:rFonts w:hint="default" w:ascii="Times New Roman" w:hAnsi="Times New Roman" w:cs="Times New Roman"/>
          <w:color w:val="0000FF"/>
          <w:sz w:val="28"/>
          <w:szCs w:val="28"/>
        </w:rPr>
        <w:t>前</w:t>
      </w:r>
      <w:r>
        <w:rPr>
          <w:rFonts w:hint="eastAsia"/>
          <w:sz w:val="28"/>
          <w:szCs w:val="28"/>
        </w:rPr>
        <w:t>提交论文。</w:t>
      </w:r>
    </w:p>
    <w:p>
      <w:pPr>
        <w:numPr>
          <w:ilvl w:val="0"/>
          <w:numId w:val="0"/>
        </w:num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具体交流名单和时间详见后续通知。</w:t>
      </w:r>
    </w:p>
    <w:p>
      <w:pPr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上海市浦东教育发展研究院</w:t>
      </w:r>
    </w:p>
    <w:p>
      <w:pPr>
        <w:jc w:val="righ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>年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月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cs="Times New Roman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0131DB"/>
    <w:multiLevelType w:val="singleLevel"/>
    <w:tmpl w:val="C80131D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A30D89"/>
    <w:multiLevelType w:val="multilevel"/>
    <w:tmpl w:val="7EA30D8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5YWMxYjM2ZDZkOGU0ZGViNzI5NWY1ZTcyMmMwODYifQ=="/>
  </w:docVars>
  <w:rsids>
    <w:rsidRoot w:val="00A70D8F"/>
    <w:rsid w:val="00016E1D"/>
    <w:rsid w:val="000C10E0"/>
    <w:rsid w:val="0013399C"/>
    <w:rsid w:val="00134E82"/>
    <w:rsid w:val="00195CB2"/>
    <w:rsid w:val="00244058"/>
    <w:rsid w:val="002727FE"/>
    <w:rsid w:val="00292126"/>
    <w:rsid w:val="002A5B70"/>
    <w:rsid w:val="003002E6"/>
    <w:rsid w:val="004A7146"/>
    <w:rsid w:val="004E36D5"/>
    <w:rsid w:val="004F4941"/>
    <w:rsid w:val="005D3CED"/>
    <w:rsid w:val="00620168"/>
    <w:rsid w:val="00844FBE"/>
    <w:rsid w:val="008755F5"/>
    <w:rsid w:val="008C75E1"/>
    <w:rsid w:val="00A70D8F"/>
    <w:rsid w:val="00B13BB5"/>
    <w:rsid w:val="00B40CBF"/>
    <w:rsid w:val="00BC0300"/>
    <w:rsid w:val="00EF5978"/>
    <w:rsid w:val="01605775"/>
    <w:rsid w:val="02DA7108"/>
    <w:rsid w:val="07E071DA"/>
    <w:rsid w:val="0DAE235B"/>
    <w:rsid w:val="14BC76F2"/>
    <w:rsid w:val="15D60C87"/>
    <w:rsid w:val="27D36066"/>
    <w:rsid w:val="2FE138FD"/>
    <w:rsid w:val="3B714E2B"/>
    <w:rsid w:val="3BBC5A17"/>
    <w:rsid w:val="419A0EEA"/>
    <w:rsid w:val="4EA01857"/>
    <w:rsid w:val="4FC0193C"/>
    <w:rsid w:val="532271BA"/>
    <w:rsid w:val="55F13CB1"/>
    <w:rsid w:val="663012BB"/>
    <w:rsid w:val="6D325918"/>
    <w:rsid w:val="771B24FD"/>
    <w:rsid w:val="780659D7"/>
    <w:rsid w:val="78640AF6"/>
    <w:rsid w:val="7E9C3675"/>
    <w:rsid w:val="7F2A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538</Words>
  <Characters>688</Characters>
  <Lines>5</Lines>
  <Paragraphs>1</Paragraphs>
  <TotalTime>117</TotalTime>
  <ScaleCrop>false</ScaleCrop>
  <LinksUpToDate>false</LinksUpToDate>
  <CharactersWithSpaces>729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2022-09-23T01:16:00Z</dcterms:created>
  <dc:creator>JFY</dc:creator>
  <cp:lastModifiedBy>唐唐</cp:lastModifiedBy>
  <dcterms:modified xsi:type="dcterms:W3CDTF">2024-06-07T09:19:01Z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4061F254DF414B9DBB79C515B20956E6_13</vt:lpwstr>
  </property>
</Properties>
</file>