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宋体"/>
          <w:b/>
          <w:bCs/>
          <w:sz w:val="32"/>
          <w:szCs w:val="32"/>
        </w:rPr>
      </w:pPr>
      <w:bookmarkStart w:id="0" w:name="_GoBack"/>
      <w:r>
        <w:rPr>
          <w:rFonts w:hint="eastAsia" w:ascii="黑体" w:hAnsi="黑体" w:eastAsia="黑体" w:cs="宋体"/>
          <w:b/>
          <w:bCs/>
          <w:sz w:val="32"/>
          <w:szCs w:val="32"/>
        </w:rPr>
        <w:t>通  知</w:t>
      </w:r>
    </w:p>
    <w:p>
      <w:pPr>
        <w:spacing w:line="400" w:lineRule="exact"/>
        <w:ind w:firstLine="240" w:firstLineChars="100"/>
        <w:rPr>
          <w:rFonts w:ascii="宋体" w:hAnsi="宋体"/>
        </w:rPr>
      </w:pPr>
      <w:r>
        <w:rPr>
          <w:rFonts w:hint="eastAsia" w:ascii="宋体" w:hAnsi="宋体"/>
          <w:sz w:val="24"/>
          <w:szCs w:val="24"/>
        </w:rPr>
        <w:t xml:space="preserve"> </w:t>
      </w:r>
      <w:r>
        <w:rPr>
          <w:rFonts w:hint="eastAsia" w:ascii="宋体" w:hAnsi="宋体"/>
        </w:rPr>
        <w:t>为体现教育科学研究对学校可持续发展的引领作用，提高教师教育科研能力，特举行上海市洋泾中学东校201</w:t>
      </w:r>
      <w:r>
        <w:rPr>
          <w:rFonts w:ascii="宋体" w:hAnsi="宋体"/>
        </w:rPr>
        <w:t>8</w:t>
      </w:r>
      <w:r>
        <w:rPr>
          <w:rFonts w:hint="eastAsia" w:ascii="宋体" w:hAnsi="宋体"/>
        </w:rPr>
        <w:t>年区级课题成果汇报暨青年教师教科研成果交流研讨会。</w:t>
      </w:r>
    </w:p>
    <w:p>
      <w:pPr>
        <w:spacing w:line="400" w:lineRule="exact"/>
        <w:ind w:firstLine="420"/>
        <w:rPr>
          <w:rFonts w:ascii="宋体" w:hAnsi="宋体"/>
          <w:b/>
          <w:bCs/>
        </w:rPr>
      </w:pPr>
      <w:r>
        <w:rPr>
          <w:rFonts w:hint="eastAsia" w:ascii="宋体" w:hAnsi="宋体"/>
          <w:b/>
          <w:bCs/>
        </w:rPr>
        <w:t>一、活动主题</w:t>
      </w:r>
    </w:p>
    <w:p>
      <w:pPr>
        <w:spacing w:line="400" w:lineRule="exact"/>
        <w:ind w:firstLine="420"/>
        <w:rPr>
          <w:rFonts w:ascii="宋体" w:hAnsi="宋体"/>
        </w:rPr>
      </w:pPr>
      <w:r>
        <w:rPr>
          <w:rFonts w:hint="eastAsia" w:ascii="宋体" w:hAnsi="宋体"/>
        </w:rPr>
        <w:t>“主题研修共成长，教研一体促发展”</w:t>
      </w:r>
    </w:p>
    <w:p>
      <w:pPr>
        <w:spacing w:line="400" w:lineRule="exact"/>
        <w:ind w:firstLine="630" w:firstLineChars="300"/>
        <w:rPr>
          <w:rFonts w:ascii="宋体" w:hAnsi="宋体"/>
        </w:rPr>
      </w:pPr>
      <w:r>
        <w:rPr>
          <w:rFonts w:hint="eastAsia" w:ascii="宋体" w:hAnsi="宋体"/>
        </w:rPr>
        <w:t>——上海市洋泾中学东校201</w:t>
      </w:r>
      <w:r>
        <w:rPr>
          <w:rFonts w:ascii="宋体" w:hAnsi="宋体"/>
        </w:rPr>
        <w:t>8</w:t>
      </w:r>
      <w:r>
        <w:rPr>
          <w:rFonts w:hint="eastAsia" w:ascii="宋体" w:hAnsi="宋体"/>
        </w:rPr>
        <w:t>区级课题成果汇报暨青年教师教科研成果交流研讨会</w:t>
      </w:r>
    </w:p>
    <w:p>
      <w:pPr>
        <w:spacing w:line="400" w:lineRule="exact"/>
        <w:ind w:firstLine="420"/>
        <w:rPr>
          <w:rFonts w:ascii="宋体" w:hAnsi="宋体"/>
          <w:b/>
          <w:bCs/>
        </w:rPr>
      </w:pPr>
      <w:r>
        <w:rPr>
          <w:rFonts w:hint="eastAsia" w:ascii="宋体" w:hAnsi="宋体"/>
          <w:b/>
          <w:bCs/>
        </w:rPr>
        <w:t>二、活动时间及地点</w:t>
      </w:r>
    </w:p>
    <w:p>
      <w:pPr>
        <w:spacing w:line="400" w:lineRule="exact"/>
        <w:ind w:firstLine="420"/>
        <w:rPr>
          <w:rFonts w:ascii="宋体" w:hAnsi="宋体"/>
        </w:rPr>
      </w:pPr>
      <w:r>
        <w:rPr>
          <w:rFonts w:hint="eastAsia" w:ascii="宋体" w:hAnsi="宋体"/>
        </w:rPr>
        <w:t>（一）时间：202</w:t>
      </w:r>
      <w:r>
        <w:rPr>
          <w:rFonts w:ascii="宋体" w:hAnsi="宋体"/>
        </w:rPr>
        <w:t>2</w:t>
      </w:r>
      <w:r>
        <w:rPr>
          <w:rFonts w:hint="eastAsia" w:ascii="宋体" w:hAnsi="宋体"/>
        </w:rPr>
        <w:t>年1月5日（周三）13:15</w:t>
      </w:r>
      <w:r>
        <w:rPr>
          <w:rFonts w:ascii="宋体" w:hAnsi="宋体"/>
        </w:rPr>
        <w:t xml:space="preserve"> </w:t>
      </w:r>
    </w:p>
    <w:p>
      <w:pPr>
        <w:spacing w:line="400" w:lineRule="exact"/>
        <w:ind w:firstLine="420"/>
        <w:rPr>
          <w:rFonts w:ascii="宋体" w:hAnsi="宋体"/>
        </w:rPr>
      </w:pPr>
      <w:r>
        <w:rPr>
          <w:rFonts w:hint="eastAsia" w:ascii="宋体" w:hAnsi="宋体"/>
        </w:rPr>
        <w:t>（二）地点：上海市洋泾中学东校（东方路9</w:t>
      </w:r>
      <w:r>
        <w:rPr>
          <w:rFonts w:ascii="宋体" w:hAnsi="宋体"/>
        </w:rPr>
        <w:t>00</w:t>
      </w:r>
      <w:r>
        <w:rPr>
          <w:rFonts w:hint="eastAsia" w:ascii="宋体" w:hAnsi="宋体"/>
        </w:rPr>
        <w:t>号）阶梯教室</w:t>
      </w:r>
    </w:p>
    <w:p>
      <w:pPr>
        <w:spacing w:line="400" w:lineRule="exact"/>
        <w:ind w:firstLine="420"/>
        <w:rPr>
          <w:rFonts w:ascii="宋体" w:hAnsi="宋体"/>
          <w:b/>
          <w:bCs/>
        </w:rPr>
      </w:pPr>
      <w:r>
        <w:rPr>
          <w:rFonts w:hint="eastAsia" w:ascii="宋体" w:hAnsi="宋体"/>
          <w:b/>
          <w:bCs/>
        </w:rPr>
        <w:t>三、出席对象和出席形式</w:t>
      </w:r>
    </w:p>
    <w:p>
      <w:pPr>
        <w:spacing w:line="400" w:lineRule="exact"/>
        <w:ind w:firstLine="420"/>
        <w:rPr>
          <w:rFonts w:ascii="宋体" w:hAnsi="宋体"/>
        </w:rPr>
      </w:pPr>
      <w:r>
        <w:rPr>
          <w:rFonts w:hint="eastAsia" w:ascii="宋体" w:hAnsi="宋体"/>
        </w:rPr>
        <w:t>受邀区相关科研专家（线下）；浦东新区初中科研A组科研负责人（线上为主）；</w:t>
      </w:r>
    </w:p>
    <w:p>
      <w:pPr>
        <w:spacing w:line="400" w:lineRule="exact"/>
        <w:ind w:firstLine="420"/>
        <w:rPr>
          <w:rFonts w:ascii="宋体" w:hAnsi="宋体"/>
        </w:rPr>
      </w:pPr>
      <w:r>
        <w:rPr>
          <w:rFonts w:hint="eastAsia" w:ascii="宋体" w:hAnsi="宋体"/>
        </w:rPr>
        <w:t>浦东新区洋泾教育集团各校教科研主任（线下）；潍坊学区各校教科研主任（线下）；</w:t>
      </w:r>
    </w:p>
    <w:p>
      <w:pPr>
        <w:spacing w:line="400" w:lineRule="exact"/>
        <w:ind w:firstLine="420"/>
        <w:rPr>
          <w:rFonts w:ascii="宋体" w:hAnsi="宋体"/>
        </w:rPr>
      </w:pPr>
      <w:r>
        <w:rPr>
          <w:rFonts w:hint="eastAsia" w:ascii="宋体" w:hAnsi="宋体"/>
        </w:rPr>
        <w:t>洋泾东校区级课题主要参研成员（线下）；本校其他教师（线下和线上结合）。</w:t>
      </w:r>
    </w:p>
    <w:p>
      <w:pPr>
        <w:spacing w:line="280" w:lineRule="exact"/>
        <w:ind w:firstLine="420"/>
        <w:rPr>
          <w:rFonts w:ascii="宋体" w:hAnsi="宋体"/>
          <w:b/>
          <w:bCs/>
        </w:rPr>
      </w:pPr>
      <w:r>
        <w:rPr>
          <w:rFonts w:hint="eastAsia" w:ascii="宋体" w:hAnsi="宋体"/>
          <w:b/>
          <w:bCs/>
        </w:rPr>
        <w:t>四、活动议程</w:t>
      </w:r>
    </w:p>
    <w:tbl>
      <w:tblPr>
        <w:tblStyle w:val="5"/>
        <w:tblW w:w="8296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6521"/>
        <w:gridCol w:w="10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709" w:type="dxa"/>
            <w:shd w:val="clear" w:color="auto" w:fill="auto"/>
            <w:vAlign w:val="center"/>
          </w:tcPr>
          <w:p>
            <w:pPr>
              <w:spacing w:before="156" w:beforeLines="50"/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序号</w:t>
            </w:r>
          </w:p>
        </w:tc>
        <w:tc>
          <w:tcPr>
            <w:tcW w:w="6521" w:type="dxa"/>
            <w:shd w:val="clear" w:color="auto" w:fill="auto"/>
            <w:vAlign w:val="center"/>
          </w:tcPr>
          <w:p>
            <w:pPr>
              <w:spacing w:before="156" w:beforeLines="50"/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 xml:space="preserve">内 </w:t>
            </w:r>
            <w:r>
              <w:rPr>
                <w:rFonts w:ascii="宋体" w:hAnsi="宋体"/>
                <w:b/>
              </w:rPr>
              <w:t xml:space="preserve"> </w:t>
            </w:r>
            <w:r>
              <w:rPr>
                <w:rFonts w:hint="eastAsia" w:ascii="宋体" w:hAnsi="宋体"/>
                <w:b/>
              </w:rPr>
              <w:t>容</w:t>
            </w:r>
          </w:p>
        </w:tc>
        <w:tc>
          <w:tcPr>
            <w:tcW w:w="1066" w:type="dxa"/>
            <w:shd w:val="clear" w:color="auto" w:fill="auto"/>
            <w:vAlign w:val="center"/>
          </w:tcPr>
          <w:p>
            <w:pPr>
              <w:spacing w:before="156" w:beforeLines="50"/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发言人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0" w:type="dxa"/>
            <w:gridSpan w:val="2"/>
            <w:shd w:val="clear" w:color="auto" w:fill="auto"/>
            <w:vAlign w:val="center"/>
          </w:tcPr>
          <w:p>
            <w:pPr>
              <w:spacing w:before="156" w:beforeLines="50"/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</w:rPr>
              <w:t xml:space="preserve"> </w:t>
            </w:r>
            <w:r>
              <w:rPr>
                <w:rFonts w:ascii="宋体" w:hAnsi="宋体"/>
              </w:rPr>
              <w:t xml:space="preserve">  </w:t>
            </w:r>
            <w:r>
              <w:rPr>
                <w:rFonts w:ascii="宋体" w:hAnsi="宋体"/>
                <w:b/>
              </w:rPr>
              <w:t xml:space="preserve"> 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hint="eastAsia" w:ascii="宋体" w:hAnsi="宋体"/>
                <w:b/>
              </w:rPr>
              <w:t>校长致辞</w:t>
            </w:r>
          </w:p>
        </w:tc>
        <w:tc>
          <w:tcPr>
            <w:tcW w:w="1066" w:type="dxa"/>
            <w:shd w:val="clear" w:color="auto" w:fill="auto"/>
            <w:vAlign w:val="center"/>
          </w:tcPr>
          <w:p>
            <w:pPr>
              <w:spacing w:before="156" w:beforeLines="5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邹耀龙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3"/>
            <w:shd w:val="clear" w:color="auto" w:fill="auto"/>
            <w:vAlign w:val="center"/>
          </w:tcPr>
          <w:p>
            <w:pPr>
              <w:spacing w:before="156" w:beforeLines="50"/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2</w:t>
            </w:r>
            <w:r>
              <w:rPr>
                <w:rFonts w:ascii="宋体" w:hAnsi="宋体"/>
                <w:b/>
              </w:rPr>
              <w:t>018年区级课题成果汇报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  <w:vAlign w:val="center"/>
          </w:tcPr>
          <w:p>
            <w:pPr>
              <w:spacing w:before="156" w:beforeLines="5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</w:p>
        </w:tc>
        <w:tc>
          <w:tcPr>
            <w:tcW w:w="6521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</w:t>
            </w:r>
            <w:r>
              <w:rPr>
                <w:rFonts w:ascii="宋体" w:hAnsi="宋体"/>
              </w:rPr>
              <w:t>018年区级课题</w:t>
            </w:r>
            <w:r>
              <w:rPr>
                <w:rFonts w:hint="eastAsia" w:ascii="宋体" w:hAnsi="宋体"/>
              </w:rPr>
              <w:t>《指向教师专业发展的“主题式”校本研修的实践研究》成果汇报</w:t>
            </w:r>
          </w:p>
        </w:tc>
        <w:tc>
          <w:tcPr>
            <w:tcW w:w="1066" w:type="dxa"/>
            <w:shd w:val="clear" w:color="auto" w:fill="auto"/>
            <w:vAlign w:val="center"/>
          </w:tcPr>
          <w:p>
            <w:pPr>
              <w:spacing w:before="156" w:beforeLines="5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石映红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  <w:vAlign w:val="center"/>
          </w:tcPr>
          <w:p>
            <w:pPr>
              <w:spacing w:before="156" w:beforeLines="5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</w:t>
            </w:r>
          </w:p>
        </w:tc>
        <w:tc>
          <w:tcPr>
            <w:tcW w:w="6521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微课在初中物理教学中的应用探索</w:t>
            </w:r>
          </w:p>
        </w:tc>
        <w:tc>
          <w:tcPr>
            <w:tcW w:w="1066" w:type="dxa"/>
            <w:shd w:val="clear" w:color="auto" w:fill="auto"/>
            <w:vAlign w:val="center"/>
          </w:tcPr>
          <w:p>
            <w:pPr>
              <w:spacing w:before="156" w:beforeLines="5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周 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3"/>
            <w:shd w:val="clear" w:color="auto" w:fill="auto"/>
            <w:vAlign w:val="center"/>
          </w:tcPr>
          <w:p>
            <w:pPr>
              <w:spacing w:before="156" w:beforeLines="5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b/>
              </w:rPr>
              <w:t>青年教师教科研成果交流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  <w:vAlign w:val="center"/>
          </w:tcPr>
          <w:p>
            <w:pPr>
              <w:spacing w:before="156" w:beforeLines="5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</w:t>
            </w:r>
          </w:p>
        </w:tc>
        <w:tc>
          <w:tcPr>
            <w:tcW w:w="6521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指向学科素养的</w:t>
            </w:r>
            <w:r>
              <w:rPr>
                <w:rFonts w:hint="eastAsia" w:ascii="宋体" w:hAnsi="宋体"/>
              </w:rPr>
              <w:t>初中英语阅读教学策略</w:t>
            </w:r>
          </w:p>
        </w:tc>
        <w:tc>
          <w:tcPr>
            <w:tcW w:w="1066" w:type="dxa"/>
            <w:shd w:val="clear" w:color="auto" w:fill="auto"/>
            <w:vAlign w:val="center"/>
          </w:tcPr>
          <w:p>
            <w:pPr>
              <w:spacing w:before="156" w:beforeLines="5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汤春兰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  <w:vAlign w:val="center"/>
          </w:tcPr>
          <w:p>
            <w:pPr>
              <w:spacing w:before="156" w:beforeLines="5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4</w:t>
            </w:r>
          </w:p>
        </w:tc>
        <w:tc>
          <w:tcPr>
            <w:tcW w:w="6521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比较阅读在初中语文教学中的运用</w:t>
            </w:r>
          </w:p>
        </w:tc>
        <w:tc>
          <w:tcPr>
            <w:tcW w:w="1066" w:type="dxa"/>
            <w:shd w:val="clear" w:color="auto" w:fill="auto"/>
            <w:vAlign w:val="center"/>
          </w:tcPr>
          <w:p>
            <w:pPr>
              <w:spacing w:before="156" w:beforeLines="5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刘 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  <w:vAlign w:val="center"/>
          </w:tcPr>
          <w:p>
            <w:pPr>
              <w:spacing w:before="156" w:beforeLines="5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</w:t>
            </w:r>
          </w:p>
        </w:tc>
        <w:tc>
          <w:tcPr>
            <w:tcW w:w="6521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读写结合培养初中生写作能力的实践研究</w:t>
            </w:r>
          </w:p>
        </w:tc>
        <w:tc>
          <w:tcPr>
            <w:tcW w:w="1066" w:type="dxa"/>
            <w:shd w:val="clear" w:color="auto" w:fill="auto"/>
            <w:vAlign w:val="center"/>
          </w:tcPr>
          <w:p>
            <w:pPr>
              <w:spacing w:before="156" w:beforeLines="5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王 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3"/>
            <w:shd w:val="clear" w:color="auto" w:fill="auto"/>
            <w:vAlign w:val="center"/>
          </w:tcPr>
          <w:p>
            <w:pPr>
              <w:spacing w:before="156" w:beforeLines="50"/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专 家 点 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8296" w:type="dxa"/>
            <w:gridSpan w:val="3"/>
            <w:shd w:val="clear" w:color="auto" w:fill="auto"/>
            <w:vAlign w:val="center"/>
          </w:tcPr>
          <w:p>
            <w:pPr>
              <w:ind w:firstLine="1470" w:firstLineChars="7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浦东教育发展研究院学校发展中心科研员 </w:t>
            </w:r>
            <w:r>
              <w:rPr>
                <w:rFonts w:ascii="宋体" w:hAnsi="宋体"/>
              </w:rPr>
              <w:t xml:space="preserve">   俞莉丹</w:t>
            </w:r>
            <w:r>
              <w:rPr>
                <w:rFonts w:hint="eastAsia" w:ascii="宋体" w:hAnsi="宋体"/>
              </w:rPr>
              <w:t>老师</w:t>
            </w:r>
          </w:p>
          <w:p>
            <w:pPr>
              <w:ind w:firstLine="1470" w:firstLineChars="700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</w:rPr>
              <w:t xml:space="preserve">浦东教育发展研究院学校发展中心副主任 </w:t>
            </w:r>
            <w:r>
              <w:rPr>
                <w:rFonts w:ascii="宋体" w:hAnsi="宋体"/>
              </w:rPr>
              <w:t xml:space="preserve">   王丽琴</w:t>
            </w:r>
            <w:r>
              <w:rPr>
                <w:rFonts w:hint="eastAsia" w:ascii="宋体" w:hAnsi="宋体"/>
              </w:rPr>
              <w:t>老师</w:t>
            </w:r>
          </w:p>
        </w:tc>
      </w:tr>
    </w:tbl>
    <w:p>
      <w:r>
        <w:rPr>
          <w:rFonts w:hint="eastAsia"/>
        </w:rPr>
        <w:t xml:space="preserve"> </w:t>
      </w:r>
      <w:r>
        <w:t xml:space="preserve">                                     </w:t>
      </w:r>
    </w:p>
    <w:p>
      <w:pPr>
        <w:ind w:firstLine="4410" w:firstLineChars="2100"/>
      </w:pPr>
      <w:r>
        <w:t xml:space="preserve"> 浦东教育发展研究院学校发展中心</w:t>
      </w:r>
    </w:p>
    <w:p>
      <w:pPr>
        <w:ind w:firstLine="4410" w:firstLineChars="2100"/>
      </w:pPr>
      <w:r>
        <w:t xml:space="preserve">           2021年</w:t>
      </w:r>
      <w:r>
        <w:rPr>
          <w:rFonts w:hint="eastAsia"/>
        </w:rPr>
        <w:t>1</w:t>
      </w:r>
      <w:r>
        <w:t>2月</w:t>
      </w:r>
      <w:r>
        <w:rPr>
          <w:rFonts w:hint="eastAsia"/>
        </w:rPr>
        <w:t>2</w:t>
      </w:r>
      <w:r>
        <w:t xml:space="preserve">9日 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C56"/>
    <w:rsid w:val="00014653"/>
    <w:rsid w:val="000356AE"/>
    <w:rsid w:val="00037373"/>
    <w:rsid w:val="000B6EC8"/>
    <w:rsid w:val="000D596A"/>
    <w:rsid w:val="00161E81"/>
    <w:rsid w:val="00197881"/>
    <w:rsid w:val="001B0B50"/>
    <w:rsid w:val="001C5EE5"/>
    <w:rsid w:val="00214311"/>
    <w:rsid w:val="002567D2"/>
    <w:rsid w:val="002E7755"/>
    <w:rsid w:val="00394EB6"/>
    <w:rsid w:val="003C2331"/>
    <w:rsid w:val="00404EC4"/>
    <w:rsid w:val="004A193D"/>
    <w:rsid w:val="004D17E9"/>
    <w:rsid w:val="005814FE"/>
    <w:rsid w:val="005B7432"/>
    <w:rsid w:val="005F4787"/>
    <w:rsid w:val="00603AD9"/>
    <w:rsid w:val="006E1B30"/>
    <w:rsid w:val="006F25AF"/>
    <w:rsid w:val="00713C56"/>
    <w:rsid w:val="0079322F"/>
    <w:rsid w:val="0079595E"/>
    <w:rsid w:val="007D513C"/>
    <w:rsid w:val="008367E7"/>
    <w:rsid w:val="0086158F"/>
    <w:rsid w:val="008771A4"/>
    <w:rsid w:val="008A5C08"/>
    <w:rsid w:val="008D12DC"/>
    <w:rsid w:val="009E069B"/>
    <w:rsid w:val="00A57AF8"/>
    <w:rsid w:val="00A83574"/>
    <w:rsid w:val="00AA11C9"/>
    <w:rsid w:val="00AA16E8"/>
    <w:rsid w:val="00AA411F"/>
    <w:rsid w:val="00AB78A5"/>
    <w:rsid w:val="00AD4484"/>
    <w:rsid w:val="00B20D7D"/>
    <w:rsid w:val="00B224C6"/>
    <w:rsid w:val="00B82BB2"/>
    <w:rsid w:val="00BC379D"/>
    <w:rsid w:val="00BE5870"/>
    <w:rsid w:val="00C51F1B"/>
    <w:rsid w:val="00C913C4"/>
    <w:rsid w:val="00C97BDC"/>
    <w:rsid w:val="00E23AA1"/>
    <w:rsid w:val="00E72930"/>
    <w:rsid w:val="00E96E72"/>
    <w:rsid w:val="00EA36DA"/>
    <w:rsid w:val="00F2424E"/>
    <w:rsid w:val="00F5553E"/>
    <w:rsid w:val="00F91CA4"/>
    <w:rsid w:val="00F977CA"/>
    <w:rsid w:val="05173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character" w:customStyle="1" w:styleId="8">
    <w:name w:val="页眉 Char"/>
    <w:basedOn w:val="6"/>
    <w:link w:val="4"/>
    <w:uiPriority w:val="99"/>
    <w:rPr>
      <w:kern w:val="2"/>
      <w:sz w:val="18"/>
      <w:szCs w:val="18"/>
    </w:rPr>
  </w:style>
  <w:style w:type="character" w:customStyle="1" w:styleId="9">
    <w:name w:val="页脚 Char"/>
    <w:basedOn w:val="6"/>
    <w:link w:val="3"/>
    <w:uiPriority w:val="99"/>
    <w:rPr>
      <w:kern w:val="2"/>
      <w:sz w:val="18"/>
      <w:szCs w:val="18"/>
    </w:rPr>
  </w:style>
  <w:style w:type="character" w:customStyle="1" w:styleId="10">
    <w:name w:val="批注框文本 Char"/>
    <w:basedOn w:val="6"/>
    <w:link w:val="2"/>
    <w:semiHidden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DA6C2F9-C033-46FC-857F-024BA4FB018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102</Words>
  <Characters>585</Characters>
  <Lines>4</Lines>
  <Paragraphs>1</Paragraphs>
  <TotalTime>484</TotalTime>
  <ScaleCrop>false</ScaleCrop>
  <LinksUpToDate>false</LinksUpToDate>
  <CharactersWithSpaces>686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2021-12-21T00:07:00Z</dcterms:created>
  <dc:creator>Dell</dc:creator>
  <cp:lastModifiedBy>韵</cp:lastModifiedBy>
  <cp:lastPrinted>2021-12-23T01:06:00Z</cp:lastPrinted>
  <dcterms:modified xsi:type="dcterms:W3CDTF">2021-12-29T07:39:28Z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C07C27F8C9904D88B8366516C477516D</vt:lpwstr>
  </property>
</Properties>
</file>