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5916CC">
      <w:pPr>
        <w:ind w:firstLine="0" w:firstLineChars="0"/>
        <w:rPr>
          <w:rFonts w:hint="eastAsia" w:ascii="Times New Roman" w:hAnsi="Times New Roman" w:cs="Times New Roman"/>
          <w:b/>
          <w:bCs/>
        </w:rPr>
      </w:pPr>
      <w:r>
        <w:rPr>
          <w:rFonts w:ascii="Times New Roman" w:hAnsi="Times New Roman" w:cs="Times New Roman"/>
          <w:b/>
          <w:bCs/>
        </w:rPr>
        <w:t>附件：</w:t>
      </w:r>
      <w:r>
        <w:rPr>
          <w:rFonts w:hint="eastAsia" w:ascii="Times New Roman" w:hAnsi="Times New Roman" w:cs="Times New Roman"/>
          <w:b/>
          <w:bCs/>
        </w:rPr>
        <w:t>浦东新区生成式人工智能赋能教育教学创新应用案例征集活动获奖名单</w:t>
      </w:r>
    </w:p>
    <w:p w14:paraId="0D28D08D">
      <w:pPr>
        <w:ind w:firstLine="0" w:firstLineChars="0"/>
        <w:rPr>
          <w:rFonts w:hint="eastAsia" w:ascii="Times New Roman" w:hAnsi="Times New Roman" w:cs="Times New Roman"/>
          <w:b/>
          <w:bCs/>
        </w:rPr>
      </w:pPr>
    </w:p>
    <w:p w14:paraId="7E461E2B">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Times New Roman" w:hAnsi="Times New Roman" w:cs="Times New Roman"/>
          <w:b/>
          <w:bCs/>
        </w:rPr>
      </w:pPr>
      <w:r>
        <w:rPr>
          <w:rFonts w:hint="eastAsia" w:ascii="Times New Roman" w:hAnsi="Times New Roman" w:eastAsia="黑体" w:cs="Times New Roman"/>
          <w:sz w:val="32"/>
          <w:szCs w:val="24"/>
        </w:rPr>
        <w:t>浦东新区生成式人工智能赋能教育教学创新应用案例征集活动获奖名单</w:t>
      </w:r>
    </w:p>
    <w:tbl>
      <w:tblPr>
        <w:tblStyle w:val="6"/>
        <w:tblpPr w:leftFromText="180" w:rightFromText="180" w:vertAnchor="text" w:horzAnchor="page" w:tblpXSpec="center" w:tblpY="618"/>
        <w:tblOverlap w:val="never"/>
        <w:tblW w:w="139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100"/>
        <w:gridCol w:w="6780"/>
        <w:gridCol w:w="1160"/>
        <w:gridCol w:w="4080"/>
      </w:tblGrid>
      <w:tr w14:paraId="0469B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51" w:type="dxa"/>
            <w:vAlign w:val="center"/>
          </w:tcPr>
          <w:p w14:paraId="515CFA60">
            <w:pPr>
              <w:spacing w:line="240" w:lineRule="auto"/>
              <w:ind w:firstLine="0" w:firstLineChars="0"/>
              <w:jc w:val="center"/>
              <w:rPr>
                <w:rFonts w:hint="eastAsia" w:ascii="黑体" w:hAnsi="黑体" w:eastAsia="黑体" w:cs="黑体"/>
                <w:color w:val="000000" w:themeColor="text1"/>
                <w:sz w:val="28"/>
                <w:szCs w:val="22"/>
                <w14:textFill>
                  <w14:solidFill>
                    <w14:schemeClr w14:val="tx1"/>
                  </w14:solidFill>
                </w14:textFill>
              </w:rPr>
            </w:pPr>
            <w:r>
              <w:rPr>
                <w:rFonts w:hint="eastAsia" w:ascii="黑体" w:hAnsi="黑体" w:eastAsia="黑体" w:cs="黑体"/>
                <w:color w:val="000000" w:themeColor="text1"/>
                <w:sz w:val="28"/>
                <w:szCs w:val="22"/>
                <w14:textFill>
                  <w14:solidFill>
                    <w14:schemeClr w14:val="tx1"/>
                  </w14:solidFill>
                </w14:textFill>
              </w:rPr>
              <w:t>序号</w:t>
            </w:r>
          </w:p>
        </w:tc>
        <w:tc>
          <w:tcPr>
            <w:tcW w:w="1100" w:type="dxa"/>
            <w:vAlign w:val="center"/>
          </w:tcPr>
          <w:p w14:paraId="0EF980AD">
            <w:pPr>
              <w:spacing w:line="240" w:lineRule="auto"/>
              <w:ind w:firstLine="0" w:firstLineChars="0"/>
              <w:jc w:val="center"/>
              <w:rPr>
                <w:rFonts w:hint="eastAsia" w:ascii="黑体" w:hAnsi="黑体" w:eastAsia="黑体" w:cs="黑体"/>
                <w:color w:val="000000" w:themeColor="text1"/>
                <w:sz w:val="28"/>
                <w:szCs w:val="22"/>
                <w14:textFill>
                  <w14:solidFill>
                    <w14:schemeClr w14:val="tx1"/>
                  </w14:solidFill>
                </w14:textFill>
              </w:rPr>
            </w:pPr>
            <w:r>
              <w:rPr>
                <w:rFonts w:hint="eastAsia" w:ascii="黑体" w:hAnsi="黑体" w:eastAsia="黑体" w:cs="黑体"/>
                <w:color w:val="000000" w:themeColor="text1"/>
                <w:sz w:val="28"/>
                <w:szCs w:val="22"/>
                <w:lang w:val="en-US" w:eastAsia="zh-CN"/>
                <w14:textFill>
                  <w14:solidFill>
                    <w14:schemeClr w14:val="tx1"/>
                  </w14:solidFill>
                </w14:textFill>
              </w:rPr>
              <w:t>等弟</w:t>
            </w:r>
          </w:p>
        </w:tc>
        <w:tc>
          <w:tcPr>
            <w:tcW w:w="6780" w:type="dxa"/>
            <w:vAlign w:val="center"/>
          </w:tcPr>
          <w:p w14:paraId="0F1B4C74">
            <w:pPr>
              <w:spacing w:line="240" w:lineRule="auto"/>
              <w:ind w:firstLine="0" w:firstLineChars="0"/>
              <w:jc w:val="center"/>
              <w:rPr>
                <w:rFonts w:hint="eastAsia" w:ascii="黑体" w:hAnsi="黑体" w:eastAsia="黑体" w:cs="黑体"/>
                <w:color w:val="000000" w:themeColor="text1"/>
                <w:sz w:val="28"/>
                <w:szCs w:val="22"/>
                <w14:textFill>
                  <w14:solidFill>
                    <w14:schemeClr w14:val="tx1"/>
                  </w14:solidFill>
                </w14:textFill>
              </w:rPr>
            </w:pPr>
            <w:r>
              <w:rPr>
                <w:rFonts w:hint="eastAsia" w:ascii="黑体" w:hAnsi="黑体" w:eastAsia="黑体" w:cs="黑体"/>
                <w:color w:val="000000" w:themeColor="text1"/>
                <w:sz w:val="28"/>
                <w:szCs w:val="22"/>
                <w14:textFill>
                  <w14:solidFill>
                    <w14:schemeClr w14:val="tx1"/>
                  </w14:solidFill>
                </w14:textFill>
              </w:rPr>
              <w:t>案例名称</w:t>
            </w:r>
          </w:p>
        </w:tc>
        <w:tc>
          <w:tcPr>
            <w:tcW w:w="1160" w:type="dxa"/>
            <w:tcMar>
              <w:left w:w="0" w:type="dxa"/>
              <w:right w:w="0" w:type="dxa"/>
            </w:tcMar>
            <w:vAlign w:val="center"/>
          </w:tcPr>
          <w:p w14:paraId="2420BCFE">
            <w:pPr>
              <w:spacing w:line="240" w:lineRule="auto"/>
              <w:ind w:firstLine="0" w:firstLineChars="0"/>
              <w:jc w:val="center"/>
              <w:rPr>
                <w:rFonts w:hint="eastAsia" w:ascii="黑体" w:hAnsi="黑体" w:eastAsia="黑体" w:cs="黑体"/>
                <w:color w:val="000000" w:themeColor="text1"/>
                <w:sz w:val="28"/>
                <w:szCs w:val="22"/>
                <w14:textFill>
                  <w14:solidFill>
                    <w14:schemeClr w14:val="tx1"/>
                  </w14:solidFill>
                </w14:textFill>
              </w:rPr>
            </w:pPr>
            <w:r>
              <w:rPr>
                <w:rFonts w:hint="eastAsia" w:ascii="黑体" w:hAnsi="黑体" w:eastAsia="黑体" w:cs="黑体"/>
                <w:color w:val="000000" w:themeColor="text1"/>
                <w:sz w:val="28"/>
                <w:szCs w:val="22"/>
                <w14:textFill>
                  <w14:solidFill>
                    <w14:schemeClr w14:val="tx1"/>
                  </w14:solidFill>
                </w14:textFill>
              </w:rPr>
              <w:t>作者</w:t>
            </w:r>
          </w:p>
        </w:tc>
        <w:tc>
          <w:tcPr>
            <w:tcW w:w="4080" w:type="dxa"/>
            <w:vAlign w:val="center"/>
          </w:tcPr>
          <w:p w14:paraId="689E302E">
            <w:pPr>
              <w:spacing w:line="240" w:lineRule="auto"/>
              <w:ind w:firstLine="0" w:firstLineChars="0"/>
              <w:jc w:val="center"/>
              <w:rPr>
                <w:rFonts w:hint="eastAsia" w:ascii="黑体" w:hAnsi="黑体" w:eastAsia="黑体" w:cs="黑体"/>
                <w:color w:val="000000" w:themeColor="text1"/>
                <w:sz w:val="28"/>
                <w:szCs w:val="22"/>
                <w14:textFill>
                  <w14:solidFill>
                    <w14:schemeClr w14:val="tx1"/>
                  </w14:solidFill>
                </w14:textFill>
              </w:rPr>
            </w:pPr>
            <w:r>
              <w:rPr>
                <w:rFonts w:hint="eastAsia" w:ascii="黑体" w:hAnsi="黑体" w:eastAsia="黑体" w:cs="黑体"/>
                <w:color w:val="000000" w:themeColor="text1"/>
                <w:sz w:val="28"/>
                <w:szCs w:val="22"/>
                <w14:textFill>
                  <w14:solidFill>
                    <w14:schemeClr w14:val="tx1"/>
                  </w14:solidFill>
                </w14:textFill>
              </w:rPr>
              <w:t>作者单位</w:t>
            </w:r>
          </w:p>
        </w:tc>
      </w:tr>
      <w:tr w14:paraId="46AEF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Align w:val="center"/>
          </w:tcPr>
          <w:p w14:paraId="02AA2279">
            <w:pPr>
              <w:spacing w:line="240" w:lineRule="auto"/>
              <w:ind w:firstLine="0" w:firstLineChars="0"/>
              <w:jc w:val="center"/>
              <w:rPr>
                <w:color w:val="000000" w:themeColor="text1"/>
                <w14:textFill>
                  <w14:solidFill>
                    <w14:schemeClr w14:val="tx1"/>
                  </w14:solidFill>
                </w14:textFill>
              </w:rPr>
            </w:pPr>
            <w:r>
              <w:rPr>
                <w:color w:val="000000" w:themeColor="text1"/>
                <w14:textFill>
                  <w14:solidFill>
                    <w14:schemeClr w14:val="tx1"/>
                  </w14:solidFill>
                </w14:textFill>
              </w:rPr>
              <w:t>1</w:t>
            </w:r>
          </w:p>
        </w:tc>
        <w:tc>
          <w:tcPr>
            <w:tcW w:w="1100" w:type="dxa"/>
            <w:vAlign w:val="center"/>
          </w:tcPr>
          <w:p w14:paraId="71DA1AB2">
            <w:pPr>
              <w:spacing w:line="240" w:lineRule="auto"/>
              <w:ind w:firstLine="0" w:firstLineChars="0"/>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一等奖</w:t>
            </w:r>
          </w:p>
        </w:tc>
        <w:tc>
          <w:tcPr>
            <w:tcW w:w="6780" w:type="dxa"/>
            <w:vAlign w:val="center"/>
          </w:tcPr>
          <w:p w14:paraId="6AFF408B">
            <w:pPr>
              <w:spacing w:line="240" w:lineRule="auto"/>
              <w:ind w:firstLine="0" w:firstLineChars="0"/>
              <w:jc w:val="cente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生成式人工智能在高中历史教学中的应用与创新探究</w:t>
            </w:r>
          </w:p>
        </w:tc>
        <w:tc>
          <w:tcPr>
            <w:tcW w:w="1160" w:type="dxa"/>
            <w:tcMar>
              <w:left w:w="0" w:type="dxa"/>
              <w:right w:w="0" w:type="dxa"/>
            </w:tcMar>
            <w:vAlign w:val="center"/>
          </w:tcPr>
          <w:p w14:paraId="7937BADE">
            <w:pPr>
              <w:spacing w:line="240" w:lineRule="auto"/>
              <w:ind w:firstLine="0" w:firstLineChars="0"/>
              <w:jc w:val="cente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董琳琳</w:t>
            </w:r>
          </w:p>
        </w:tc>
        <w:tc>
          <w:tcPr>
            <w:tcW w:w="4080" w:type="dxa"/>
            <w:vAlign w:val="center"/>
          </w:tcPr>
          <w:p w14:paraId="4AFA3FB2">
            <w:pPr>
              <w:spacing w:line="240" w:lineRule="auto"/>
              <w:ind w:firstLine="0" w:firstLineChars="0"/>
              <w:jc w:val="cente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上海中学东校</w:t>
            </w:r>
          </w:p>
        </w:tc>
      </w:tr>
      <w:tr w14:paraId="46B1C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Align w:val="center"/>
          </w:tcPr>
          <w:p w14:paraId="2BA7858C">
            <w:pPr>
              <w:spacing w:line="240" w:lineRule="auto"/>
              <w:ind w:firstLine="0" w:firstLineChars="0"/>
              <w:jc w:val="center"/>
              <w:rPr>
                <w:color w:val="000000" w:themeColor="text1"/>
                <w14:textFill>
                  <w14:solidFill>
                    <w14:schemeClr w14:val="tx1"/>
                  </w14:solidFill>
                </w14:textFill>
              </w:rPr>
            </w:pPr>
            <w:r>
              <w:rPr>
                <w:color w:val="000000" w:themeColor="text1"/>
                <w14:textFill>
                  <w14:solidFill>
                    <w14:schemeClr w14:val="tx1"/>
                  </w14:solidFill>
                </w14:textFill>
              </w:rPr>
              <w:t>2</w:t>
            </w:r>
          </w:p>
        </w:tc>
        <w:tc>
          <w:tcPr>
            <w:tcW w:w="1100" w:type="dxa"/>
            <w:vAlign w:val="center"/>
          </w:tcPr>
          <w:p w14:paraId="3B7C18E8">
            <w:pPr>
              <w:spacing w:line="240" w:lineRule="auto"/>
              <w:ind w:firstLine="0" w:firstLineChars="0"/>
              <w:jc w:val="cente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一等奖</w:t>
            </w:r>
          </w:p>
        </w:tc>
        <w:tc>
          <w:tcPr>
            <w:tcW w:w="6780" w:type="dxa"/>
            <w:vAlign w:val="center"/>
          </w:tcPr>
          <w:p w14:paraId="3110520D">
            <w:pPr>
              <w:spacing w:line="240" w:lineRule="auto"/>
              <w:ind w:firstLine="0" w:firstLineChars="0"/>
              <w:jc w:val="cente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生成式人工智能（</w:t>
            </w:r>
            <w:r>
              <w:rPr>
                <w:color w:val="000000" w:themeColor="text1"/>
                <w:lang w:val="en-US" w:eastAsia="zh-CN"/>
                <w14:textFill>
                  <w14:solidFill>
                    <w14:schemeClr w14:val="tx1"/>
                  </w14:solidFill>
                </w14:textFill>
              </w:rPr>
              <w:t>AIGC）应用于教学评价的设计与实践</w:t>
            </w:r>
          </w:p>
        </w:tc>
        <w:tc>
          <w:tcPr>
            <w:tcW w:w="1160" w:type="dxa"/>
            <w:tcMar>
              <w:left w:w="0" w:type="dxa"/>
              <w:right w:w="0" w:type="dxa"/>
            </w:tcMar>
            <w:vAlign w:val="center"/>
          </w:tcPr>
          <w:p w14:paraId="046AE315">
            <w:pPr>
              <w:spacing w:line="240" w:lineRule="auto"/>
              <w:ind w:firstLine="0" w:firstLineChars="0"/>
              <w:jc w:val="cente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杨  蕾</w:t>
            </w:r>
          </w:p>
        </w:tc>
        <w:tc>
          <w:tcPr>
            <w:tcW w:w="4080" w:type="dxa"/>
            <w:vAlign w:val="center"/>
          </w:tcPr>
          <w:p w14:paraId="755CC27A">
            <w:pPr>
              <w:spacing w:line="240" w:lineRule="auto"/>
              <w:ind w:firstLine="0" w:firstLineChars="0"/>
              <w:jc w:val="cente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上海市进才实验中学</w:t>
            </w:r>
          </w:p>
        </w:tc>
      </w:tr>
      <w:tr w14:paraId="5970D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Align w:val="center"/>
          </w:tcPr>
          <w:p w14:paraId="5A8A85EC">
            <w:pPr>
              <w:spacing w:line="240" w:lineRule="auto"/>
              <w:ind w:firstLine="0" w:firstLineChars="0"/>
              <w:jc w:val="center"/>
              <w:rPr>
                <w:color w:val="000000" w:themeColor="text1"/>
                <w14:textFill>
                  <w14:solidFill>
                    <w14:schemeClr w14:val="tx1"/>
                  </w14:solidFill>
                </w14:textFill>
              </w:rPr>
            </w:pPr>
            <w:r>
              <w:rPr>
                <w:color w:val="000000" w:themeColor="text1"/>
                <w14:textFill>
                  <w14:solidFill>
                    <w14:schemeClr w14:val="tx1"/>
                  </w14:solidFill>
                </w14:textFill>
              </w:rPr>
              <w:t>3</w:t>
            </w:r>
          </w:p>
        </w:tc>
        <w:tc>
          <w:tcPr>
            <w:tcW w:w="1100" w:type="dxa"/>
            <w:vAlign w:val="center"/>
          </w:tcPr>
          <w:p w14:paraId="372D2309">
            <w:pPr>
              <w:spacing w:line="240" w:lineRule="auto"/>
              <w:ind w:firstLine="0" w:firstLineChars="0"/>
              <w:jc w:val="cente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一等奖</w:t>
            </w:r>
          </w:p>
        </w:tc>
        <w:tc>
          <w:tcPr>
            <w:tcW w:w="6780" w:type="dxa"/>
            <w:vAlign w:val="center"/>
          </w:tcPr>
          <w:p w14:paraId="6C8BF818">
            <w:pPr>
              <w:spacing w:line="240" w:lineRule="auto"/>
              <w:ind w:firstLine="0" w:firstLineChars="0"/>
              <w:jc w:val="center"/>
              <w:rPr>
                <w:color w:val="000000" w:themeColor="text1"/>
                <w14:textFill>
                  <w14:solidFill>
                    <w14:schemeClr w14:val="tx1"/>
                  </w14:solidFill>
                </w14:textFill>
              </w:rPr>
            </w:pPr>
            <w:r>
              <w:rPr>
                <w:rFonts w:hint="default"/>
                <w:color w:val="000000" w:themeColor="text1"/>
                <w:lang w:val="en-US" w:eastAsia="zh-CN"/>
                <w14:textFill>
                  <w14:solidFill>
                    <w14:schemeClr w14:val="tx1"/>
                  </w14:solidFill>
                </w14:textFill>
              </w:rPr>
              <w:t>GenAI</w:t>
            </w:r>
            <w:r>
              <w:rPr>
                <w:color w:val="000000" w:themeColor="text1"/>
                <w:lang w:val="en-US" w:eastAsia="zh-CN"/>
                <w14:textFill>
                  <w14:solidFill>
                    <w14:schemeClr w14:val="tx1"/>
                  </w14:solidFill>
                </w14:textFill>
              </w:rPr>
              <w:t>在初中语文写作教学评一体化中的应用与实践</w:t>
            </w:r>
          </w:p>
        </w:tc>
        <w:tc>
          <w:tcPr>
            <w:tcW w:w="1160" w:type="dxa"/>
            <w:tcMar>
              <w:left w:w="0" w:type="dxa"/>
              <w:right w:w="0" w:type="dxa"/>
            </w:tcMar>
            <w:vAlign w:val="center"/>
          </w:tcPr>
          <w:p w14:paraId="6CCC5F1B">
            <w:pPr>
              <w:spacing w:line="240" w:lineRule="auto"/>
              <w:ind w:firstLine="0" w:firstLineChars="0"/>
              <w:jc w:val="cente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杨  莹</w:t>
            </w:r>
          </w:p>
        </w:tc>
        <w:tc>
          <w:tcPr>
            <w:tcW w:w="4080" w:type="dxa"/>
            <w:vAlign w:val="center"/>
          </w:tcPr>
          <w:p w14:paraId="6912FE03">
            <w:pPr>
              <w:spacing w:line="240" w:lineRule="auto"/>
              <w:ind w:firstLine="0" w:firstLineChars="0"/>
              <w:jc w:val="cente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浦东模范中学</w:t>
            </w:r>
          </w:p>
        </w:tc>
      </w:tr>
      <w:tr w14:paraId="390DC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Align w:val="center"/>
          </w:tcPr>
          <w:p w14:paraId="29F73CCD">
            <w:pPr>
              <w:spacing w:line="240" w:lineRule="auto"/>
              <w:ind w:firstLine="0" w:firstLineChars="0"/>
              <w:jc w:val="center"/>
              <w:rPr>
                <w:color w:val="000000" w:themeColor="text1"/>
                <w14:textFill>
                  <w14:solidFill>
                    <w14:schemeClr w14:val="tx1"/>
                  </w14:solidFill>
                </w14:textFill>
              </w:rPr>
            </w:pPr>
            <w:r>
              <w:rPr>
                <w:color w:val="000000" w:themeColor="text1"/>
                <w14:textFill>
                  <w14:solidFill>
                    <w14:schemeClr w14:val="tx1"/>
                  </w14:solidFill>
                </w14:textFill>
              </w:rPr>
              <w:t>4</w:t>
            </w:r>
          </w:p>
        </w:tc>
        <w:tc>
          <w:tcPr>
            <w:tcW w:w="1100" w:type="dxa"/>
            <w:vAlign w:val="center"/>
          </w:tcPr>
          <w:p w14:paraId="0298EC5D">
            <w:pPr>
              <w:spacing w:line="240" w:lineRule="auto"/>
              <w:ind w:firstLine="0" w:firstLineChars="0"/>
              <w:jc w:val="cente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一等奖</w:t>
            </w:r>
          </w:p>
        </w:tc>
        <w:tc>
          <w:tcPr>
            <w:tcW w:w="6780" w:type="dxa"/>
            <w:vAlign w:val="center"/>
          </w:tcPr>
          <w:p w14:paraId="3E74BEE4">
            <w:pPr>
              <w:spacing w:line="240" w:lineRule="auto"/>
              <w:ind w:firstLine="0" w:firstLineChars="0"/>
              <w:jc w:val="cente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生成式人工智能赋能中职语文大单元教学循证路径——</w:t>
            </w:r>
            <w:r>
              <w:rPr>
                <w:color w:val="000000" w:themeColor="text1"/>
                <w:lang w:val="en-US" w:eastAsia="zh-CN"/>
                <w14:textFill>
                  <w14:solidFill>
                    <w14:schemeClr w14:val="tx1"/>
                  </w14:solidFill>
                </w14:textFill>
              </w:rPr>
              <w:t>以必修上第一单元为例</w:t>
            </w:r>
          </w:p>
        </w:tc>
        <w:tc>
          <w:tcPr>
            <w:tcW w:w="1160" w:type="dxa"/>
            <w:tcMar>
              <w:left w:w="0" w:type="dxa"/>
              <w:right w:w="0" w:type="dxa"/>
            </w:tcMar>
            <w:vAlign w:val="center"/>
          </w:tcPr>
          <w:p w14:paraId="77A53952">
            <w:pPr>
              <w:spacing w:line="240" w:lineRule="auto"/>
              <w:ind w:firstLine="0" w:firstLineChars="0"/>
              <w:jc w:val="cente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陈  婕</w:t>
            </w:r>
          </w:p>
        </w:tc>
        <w:tc>
          <w:tcPr>
            <w:tcW w:w="4080" w:type="dxa"/>
            <w:vAlign w:val="center"/>
          </w:tcPr>
          <w:p w14:paraId="7CD8E407">
            <w:pPr>
              <w:spacing w:line="240" w:lineRule="auto"/>
              <w:ind w:firstLine="0" w:firstLineChars="0"/>
              <w:jc w:val="cente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上海市浦东外事服务学校</w:t>
            </w:r>
          </w:p>
        </w:tc>
      </w:tr>
      <w:tr w14:paraId="67D61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Align w:val="center"/>
          </w:tcPr>
          <w:p w14:paraId="19BE6349">
            <w:pPr>
              <w:spacing w:line="240" w:lineRule="auto"/>
              <w:ind w:firstLine="0" w:firstLineChars="0"/>
              <w:jc w:val="center"/>
              <w:rPr>
                <w:color w:val="000000" w:themeColor="text1"/>
                <w14:textFill>
                  <w14:solidFill>
                    <w14:schemeClr w14:val="tx1"/>
                  </w14:solidFill>
                </w14:textFill>
              </w:rPr>
            </w:pPr>
            <w:r>
              <w:rPr>
                <w:color w:val="000000" w:themeColor="text1"/>
                <w14:textFill>
                  <w14:solidFill>
                    <w14:schemeClr w14:val="tx1"/>
                  </w14:solidFill>
                </w14:textFill>
              </w:rPr>
              <w:t>5</w:t>
            </w:r>
          </w:p>
        </w:tc>
        <w:tc>
          <w:tcPr>
            <w:tcW w:w="1100" w:type="dxa"/>
            <w:vAlign w:val="center"/>
          </w:tcPr>
          <w:p w14:paraId="28A263D1">
            <w:pPr>
              <w:spacing w:line="240" w:lineRule="auto"/>
              <w:ind w:firstLine="0" w:firstLineChars="0"/>
              <w:jc w:val="cente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一等奖</w:t>
            </w:r>
          </w:p>
        </w:tc>
        <w:tc>
          <w:tcPr>
            <w:tcW w:w="6780" w:type="dxa"/>
            <w:vAlign w:val="center"/>
          </w:tcPr>
          <w:p w14:paraId="31D8AF8B">
            <w:pPr>
              <w:spacing w:line="240" w:lineRule="auto"/>
              <w:ind w:firstLine="0" w:firstLineChars="0"/>
              <w:jc w:val="cente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基于生成式人工智能高中地理教学设计实践</w:t>
            </w:r>
          </w:p>
        </w:tc>
        <w:tc>
          <w:tcPr>
            <w:tcW w:w="1160" w:type="dxa"/>
            <w:tcMar>
              <w:left w:w="0" w:type="dxa"/>
              <w:right w:w="0" w:type="dxa"/>
            </w:tcMar>
            <w:vAlign w:val="center"/>
          </w:tcPr>
          <w:p w14:paraId="71B561A9">
            <w:pPr>
              <w:spacing w:line="240" w:lineRule="auto"/>
              <w:ind w:firstLine="0" w:firstLineChars="0"/>
              <w:jc w:val="cente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李  辉</w:t>
            </w:r>
          </w:p>
        </w:tc>
        <w:tc>
          <w:tcPr>
            <w:tcW w:w="4080" w:type="dxa"/>
            <w:vAlign w:val="center"/>
          </w:tcPr>
          <w:p w14:paraId="46C3E79E">
            <w:pPr>
              <w:spacing w:line="240" w:lineRule="auto"/>
              <w:ind w:firstLine="0" w:firstLineChars="0"/>
              <w:jc w:val="cente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上海市祝桥高级中学</w:t>
            </w:r>
          </w:p>
        </w:tc>
      </w:tr>
      <w:tr w14:paraId="3D80B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51" w:type="dxa"/>
            <w:vAlign w:val="center"/>
          </w:tcPr>
          <w:p w14:paraId="14398DC4">
            <w:pPr>
              <w:spacing w:line="240" w:lineRule="auto"/>
              <w:ind w:firstLine="0" w:firstLineChars="0"/>
              <w:jc w:val="center"/>
              <w:rPr>
                <w:color w:val="000000" w:themeColor="text1"/>
                <w14:textFill>
                  <w14:solidFill>
                    <w14:schemeClr w14:val="tx1"/>
                  </w14:solidFill>
                </w14:textFill>
              </w:rPr>
            </w:pPr>
            <w:r>
              <w:rPr>
                <w:color w:val="000000" w:themeColor="text1"/>
                <w14:textFill>
                  <w14:solidFill>
                    <w14:schemeClr w14:val="tx1"/>
                  </w14:solidFill>
                </w14:textFill>
              </w:rPr>
              <w:t>6</w:t>
            </w:r>
          </w:p>
        </w:tc>
        <w:tc>
          <w:tcPr>
            <w:tcW w:w="1100" w:type="dxa"/>
            <w:shd w:val="clear"/>
            <w:vAlign w:val="center"/>
          </w:tcPr>
          <w:p w14:paraId="3ABD059D">
            <w:pPr>
              <w:spacing w:line="240" w:lineRule="auto"/>
              <w:ind w:firstLine="0" w:firstLineChars="0"/>
              <w:jc w:val="center"/>
              <w:rPr>
                <w:rFonts w:ascii="Arial" w:hAnsi="Arial" w:eastAsia="宋体" w:cs="Arial"/>
                <w:snapToGrid w:val="0"/>
                <w:color w:val="000000" w:themeColor="text1"/>
                <w:kern w:val="0"/>
                <w:sz w:val="24"/>
                <w:szCs w:val="21"/>
                <w:lang w:val="en-US" w:eastAsia="zh-CN" w:bidi="ar-SA"/>
                <w14:textFill>
                  <w14:solidFill>
                    <w14:schemeClr w14:val="tx1"/>
                  </w14:solidFill>
                </w14:textFill>
                <w14:ligatures w14:val="none"/>
              </w:rPr>
            </w:pPr>
            <w:r>
              <w:rPr>
                <w:rFonts w:hint="eastAsia"/>
                <w:color w:val="000000" w:themeColor="text1"/>
                <w:lang w:val="en-US" w:eastAsia="zh-CN"/>
                <w14:textFill>
                  <w14:solidFill>
                    <w14:schemeClr w14:val="tx1"/>
                  </w14:solidFill>
                </w14:textFill>
              </w:rPr>
              <w:t>一等奖</w:t>
            </w:r>
          </w:p>
        </w:tc>
        <w:tc>
          <w:tcPr>
            <w:tcW w:w="6780" w:type="dxa"/>
            <w:shd w:val="clear"/>
            <w:vAlign w:val="center"/>
          </w:tcPr>
          <w:p w14:paraId="287D9A3B">
            <w:pPr>
              <w:spacing w:line="240" w:lineRule="auto"/>
              <w:ind w:firstLine="0" w:firstLineChars="0"/>
              <w:jc w:val="center"/>
              <w:rPr>
                <w:rFonts w:ascii="Arial" w:hAnsi="Arial" w:eastAsia="宋体" w:cs="Arial"/>
                <w:snapToGrid w:val="0"/>
                <w:color w:val="000000" w:themeColor="text1"/>
                <w:kern w:val="0"/>
                <w:sz w:val="24"/>
                <w:szCs w:val="21"/>
                <w:lang w:val="en-US" w:eastAsia="zh-CN" w:bidi="ar-SA"/>
                <w14:textFill>
                  <w14:solidFill>
                    <w14:schemeClr w14:val="tx1"/>
                  </w14:solidFill>
                </w14:textFill>
                <w14:ligatures w14:val="none"/>
              </w:rPr>
            </w:pPr>
            <w:r>
              <w:rPr>
                <w:rFonts w:hint="eastAsia"/>
                <w:color w:val="000000" w:themeColor="text1"/>
                <w:lang w:val="en-US" w:eastAsia="zh-CN"/>
                <w14:textFill>
                  <w14:solidFill>
                    <w14:schemeClr w14:val="tx1"/>
                  </w14:solidFill>
                </w14:textFill>
              </w:rPr>
              <w:t>以</w:t>
            </w:r>
            <w:r>
              <w:rPr>
                <w:color w:val="000000" w:themeColor="text1"/>
                <w:lang w:val="en-US" w:eastAsia="zh-CN"/>
                <w14:textFill>
                  <w14:solidFill>
                    <w14:schemeClr w14:val="tx1"/>
                  </w14:solidFill>
                </w14:textFill>
              </w:rPr>
              <w:t>“智”赋“能”：关于数字化语文课堂中如何开启高阶思维的思考</w:t>
            </w:r>
          </w:p>
        </w:tc>
        <w:tc>
          <w:tcPr>
            <w:tcW w:w="1160" w:type="dxa"/>
            <w:shd w:val="clear"/>
            <w:tcMar>
              <w:left w:w="0" w:type="dxa"/>
              <w:right w:w="0" w:type="dxa"/>
            </w:tcMar>
            <w:vAlign w:val="center"/>
          </w:tcPr>
          <w:p w14:paraId="31B23876">
            <w:pPr>
              <w:spacing w:line="240" w:lineRule="auto"/>
              <w:ind w:firstLine="0" w:firstLineChars="0"/>
              <w:jc w:val="center"/>
              <w:rPr>
                <w:rFonts w:ascii="Arial" w:hAnsi="Arial" w:eastAsia="宋体" w:cs="Arial"/>
                <w:snapToGrid w:val="0"/>
                <w:color w:val="000000" w:themeColor="text1"/>
                <w:kern w:val="0"/>
                <w:sz w:val="24"/>
                <w:szCs w:val="21"/>
                <w:lang w:val="en-US" w:eastAsia="zh-CN" w:bidi="ar-SA"/>
                <w14:textFill>
                  <w14:solidFill>
                    <w14:schemeClr w14:val="tx1"/>
                  </w14:solidFill>
                </w14:textFill>
                <w14:ligatures w14:val="none"/>
              </w:rPr>
            </w:pPr>
            <w:r>
              <w:rPr>
                <w:rFonts w:hint="eastAsia"/>
                <w:color w:val="000000" w:themeColor="text1"/>
                <w:lang w:val="en-US" w:eastAsia="zh-CN"/>
                <w14:textFill>
                  <w14:solidFill>
                    <w14:schemeClr w14:val="tx1"/>
                  </w14:solidFill>
                </w14:textFill>
              </w:rPr>
              <w:t>孙怡菁</w:t>
            </w:r>
          </w:p>
        </w:tc>
        <w:tc>
          <w:tcPr>
            <w:tcW w:w="4080" w:type="dxa"/>
            <w:shd w:val="clear"/>
            <w:vAlign w:val="center"/>
          </w:tcPr>
          <w:p w14:paraId="3C3A44A1">
            <w:pPr>
              <w:spacing w:line="240" w:lineRule="auto"/>
              <w:ind w:firstLine="0" w:firstLineChars="0"/>
              <w:jc w:val="center"/>
              <w:rPr>
                <w:rFonts w:ascii="Arial" w:hAnsi="Arial" w:eastAsia="宋体" w:cs="Arial"/>
                <w:snapToGrid w:val="0"/>
                <w:color w:val="000000" w:themeColor="text1"/>
                <w:kern w:val="0"/>
                <w:sz w:val="24"/>
                <w:szCs w:val="21"/>
                <w:lang w:val="en-US" w:eastAsia="zh-CN" w:bidi="ar-SA"/>
                <w14:textFill>
                  <w14:solidFill>
                    <w14:schemeClr w14:val="tx1"/>
                  </w14:solidFill>
                </w14:textFill>
                <w14:ligatures w14:val="none"/>
              </w:rPr>
            </w:pPr>
            <w:r>
              <w:rPr>
                <w:rFonts w:hint="eastAsia"/>
                <w:color w:val="000000" w:themeColor="text1"/>
                <w:lang w:val="en-US" w:eastAsia="zh-CN"/>
                <w14:textFill>
                  <w14:solidFill>
                    <w14:schemeClr w14:val="tx1"/>
                  </w14:solidFill>
                </w14:textFill>
              </w:rPr>
              <w:t>上海市浦东新区明珠小学</w:t>
            </w:r>
          </w:p>
        </w:tc>
      </w:tr>
      <w:tr w14:paraId="013D6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Align w:val="center"/>
          </w:tcPr>
          <w:p w14:paraId="14F9F7FF">
            <w:pPr>
              <w:spacing w:line="240" w:lineRule="auto"/>
              <w:ind w:firstLine="0" w:firstLineChars="0"/>
              <w:jc w:val="center"/>
              <w:rPr>
                <w:color w:val="000000" w:themeColor="text1"/>
                <w14:textFill>
                  <w14:solidFill>
                    <w14:schemeClr w14:val="tx1"/>
                  </w14:solidFill>
                </w14:textFill>
              </w:rPr>
            </w:pPr>
            <w:r>
              <w:rPr>
                <w:color w:val="000000" w:themeColor="text1"/>
                <w14:textFill>
                  <w14:solidFill>
                    <w14:schemeClr w14:val="tx1"/>
                  </w14:solidFill>
                </w14:textFill>
              </w:rPr>
              <w:t>7</w:t>
            </w:r>
          </w:p>
        </w:tc>
        <w:tc>
          <w:tcPr>
            <w:tcW w:w="1100" w:type="dxa"/>
            <w:shd w:val="clear" w:color="auto" w:fill="auto"/>
            <w:vAlign w:val="center"/>
          </w:tcPr>
          <w:p w14:paraId="03F961BE">
            <w:pPr>
              <w:spacing w:line="240" w:lineRule="auto"/>
              <w:ind w:firstLine="0" w:firstLineChars="0"/>
              <w:jc w:val="center"/>
              <w:rPr>
                <w:rFonts w:ascii="Arial" w:hAnsi="Arial" w:eastAsia="宋体" w:cs="Arial"/>
                <w:snapToGrid w:val="0"/>
                <w:color w:val="000000" w:themeColor="text1"/>
                <w:kern w:val="0"/>
                <w:sz w:val="24"/>
                <w:szCs w:val="21"/>
                <w:lang w:val="en-US" w:eastAsia="zh-CN" w:bidi="ar-SA"/>
                <w14:textFill>
                  <w14:solidFill>
                    <w14:schemeClr w14:val="tx1"/>
                  </w14:solidFill>
                </w14:textFill>
                <w14:ligatures w14:val="none"/>
              </w:rPr>
            </w:pPr>
            <w:r>
              <w:rPr>
                <w:rFonts w:hint="eastAsia"/>
                <w:color w:val="000000" w:themeColor="text1"/>
                <w:lang w:val="en-US" w:eastAsia="zh-CN"/>
                <w14:textFill>
                  <w14:solidFill>
                    <w14:schemeClr w14:val="tx1"/>
                  </w14:solidFill>
                </w14:textFill>
              </w:rPr>
              <w:t>一等奖</w:t>
            </w:r>
          </w:p>
        </w:tc>
        <w:tc>
          <w:tcPr>
            <w:tcW w:w="6780" w:type="dxa"/>
            <w:shd w:val="clear" w:color="auto" w:fill="auto"/>
            <w:vAlign w:val="center"/>
          </w:tcPr>
          <w:p w14:paraId="155DE2BC">
            <w:pPr>
              <w:spacing w:line="240" w:lineRule="auto"/>
              <w:ind w:firstLine="0" w:firstLineChars="0"/>
              <w:jc w:val="center"/>
              <w:rPr>
                <w:rFonts w:ascii="Arial" w:hAnsi="Arial" w:eastAsia="宋体" w:cs="Arial"/>
                <w:snapToGrid w:val="0"/>
                <w:color w:val="000000" w:themeColor="text1"/>
                <w:kern w:val="0"/>
                <w:sz w:val="24"/>
                <w:szCs w:val="21"/>
                <w:lang w:val="en-US" w:eastAsia="zh-CN" w:bidi="ar-SA"/>
                <w14:textFill>
                  <w14:solidFill>
                    <w14:schemeClr w14:val="tx1"/>
                  </w14:solidFill>
                </w14:textFill>
                <w14:ligatures w14:val="none"/>
              </w:rPr>
            </w:pPr>
            <w:r>
              <w:rPr>
                <w:rFonts w:hint="eastAsia"/>
                <w:color w:val="000000" w:themeColor="text1"/>
                <w:lang w:val="en-US" w:eastAsia="zh-CN"/>
                <w14:textFill>
                  <w14:solidFill>
                    <w14:schemeClr w14:val="tx1"/>
                  </w14:solidFill>
                </w14:textFill>
              </w:rPr>
              <w:t>基于生成式人工智能技术融合下的小学英语教学应用案例</w:t>
            </w:r>
          </w:p>
        </w:tc>
        <w:tc>
          <w:tcPr>
            <w:tcW w:w="1160" w:type="dxa"/>
            <w:shd w:val="clear" w:color="auto" w:fill="auto"/>
            <w:tcMar>
              <w:left w:w="0" w:type="dxa"/>
              <w:right w:w="0" w:type="dxa"/>
            </w:tcMar>
            <w:vAlign w:val="center"/>
          </w:tcPr>
          <w:p w14:paraId="39F75089">
            <w:pPr>
              <w:spacing w:line="240" w:lineRule="auto"/>
              <w:ind w:firstLine="0" w:firstLineChars="0"/>
              <w:jc w:val="center"/>
              <w:rPr>
                <w:rFonts w:ascii="Arial" w:hAnsi="Arial" w:eastAsia="宋体" w:cs="Arial"/>
                <w:snapToGrid w:val="0"/>
                <w:color w:val="000000" w:themeColor="text1"/>
                <w:kern w:val="0"/>
                <w:sz w:val="24"/>
                <w:szCs w:val="21"/>
                <w:lang w:val="en-US" w:eastAsia="zh-CN" w:bidi="ar-SA"/>
                <w14:textFill>
                  <w14:solidFill>
                    <w14:schemeClr w14:val="tx1"/>
                  </w14:solidFill>
                </w14:textFill>
                <w14:ligatures w14:val="none"/>
              </w:rPr>
            </w:pPr>
            <w:r>
              <w:rPr>
                <w:rFonts w:hint="eastAsia"/>
                <w:color w:val="000000" w:themeColor="text1"/>
                <w:lang w:val="en-US" w:eastAsia="zh-CN"/>
                <w14:textFill>
                  <w14:solidFill>
                    <w14:schemeClr w14:val="tx1"/>
                  </w14:solidFill>
                </w14:textFill>
              </w:rPr>
              <w:t>江玮婕</w:t>
            </w:r>
          </w:p>
        </w:tc>
        <w:tc>
          <w:tcPr>
            <w:tcW w:w="4080" w:type="dxa"/>
            <w:shd w:val="clear" w:color="auto" w:fill="auto"/>
            <w:vAlign w:val="center"/>
          </w:tcPr>
          <w:p w14:paraId="65B122D2">
            <w:pPr>
              <w:spacing w:line="240" w:lineRule="auto"/>
              <w:ind w:firstLine="0" w:firstLineChars="0"/>
              <w:jc w:val="center"/>
              <w:rPr>
                <w:rFonts w:ascii="Arial" w:hAnsi="Arial" w:eastAsia="宋体" w:cs="Arial"/>
                <w:snapToGrid w:val="0"/>
                <w:color w:val="000000" w:themeColor="text1"/>
                <w:kern w:val="0"/>
                <w:sz w:val="24"/>
                <w:szCs w:val="21"/>
                <w:lang w:val="en-US" w:eastAsia="zh-CN" w:bidi="ar-SA"/>
                <w14:textFill>
                  <w14:solidFill>
                    <w14:schemeClr w14:val="tx1"/>
                  </w14:solidFill>
                </w14:textFill>
                <w14:ligatures w14:val="none"/>
              </w:rPr>
            </w:pPr>
            <w:r>
              <w:rPr>
                <w:rFonts w:hint="eastAsia"/>
                <w:color w:val="000000" w:themeColor="text1"/>
                <w:lang w:val="en-US" w:eastAsia="zh-CN"/>
                <w14:textFill>
                  <w14:solidFill>
                    <w14:schemeClr w14:val="tx1"/>
                  </w14:solidFill>
                </w14:textFill>
              </w:rPr>
              <w:t>上海市浦东新区南码头小学</w:t>
            </w:r>
          </w:p>
        </w:tc>
      </w:tr>
      <w:tr w14:paraId="2ADC1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Align w:val="center"/>
          </w:tcPr>
          <w:p w14:paraId="4F6C1065">
            <w:pPr>
              <w:spacing w:line="240" w:lineRule="auto"/>
              <w:ind w:firstLine="0" w:firstLineChars="0"/>
              <w:jc w:val="center"/>
              <w:rPr>
                <w:color w:val="000000" w:themeColor="text1"/>
                <w14:textFill>
                  <w14:solidFill>
                    <w14:schemeClr w14:val="tx1"/>
                  </w14:solidFill>
                </w14:textFill>
              </w:rPr>
            </w:pPr>
            <w:r>
              <w:rPr>
                <w:color w:val="000000" w:themeColor="text1"/>
                <w14:textFill>
                  <w14:solidFill>
                    <w14:schemeClr w14:val="tx1"/>
                  </w14:solidFill>
                </w14:textFill>
              </w:rPr>
              <w:t>8</w:t>
            </w:r>
          </w:p>
        </w:tc>
        <w:tc>
          <w:tcPr>
            <w:tcW w:w="1100" w:type="dxa"/>
            <w:vAlign w:val="center"/>
          </w:tcPr>
          <w:p w14:paraId="02CA89F6">
            <w:pPr>
              <w:spacing w:line="240" w:lineRule="auto"/>
              <w:ind w:firstLine="0" w:firstLineChars="0"/>
              <w:jc w:val="cente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一等奖</w:t>
            </w:r>
          </w:p>
        </w:tc>
        <w:tc>
          <w:tcPr>
            <w:tcW w:w="6780" w:type="dxa"/>
            <w:vAlign w:val="center"/>
          </w:tcPr>
          <w:p w14:paraId="37111497">
            <w:pPr>
              <w:spacing w:line="240" w:lineRule="auto"/>
              <w:ind w:firstLine="0" w:firstLineChars="0"/>
              <w:jc w:val="center"/>
              <w:rPr>
                <w:color w:val="000000" w:themeColor="text1"/>
                <w14:textFill>
                  <w14:solidFill>
                    <w14:schemeClr w14:val="tx1"/>
                  </w14:solidFill>
                </w14:textFill>
              </w:rPr>
            </w:pPr>
            <w:r>
              <w:rPr>
                <w:rFonts w:hint="default"/>
                <w:color w:val="000000" w:themeColor="text1"/>
                <w:lang w:val="en-US" w:eastAsia="zh-CN"/>
                <w14:textFill>
                  <w14:solidFill>
                    <w14:schemeClr w14:val="tx1"/>
                  </w14:solidFill>
                </w14:textFill>
              </w:rPr>
              <w:t>GenAI</w:t>
            </w:r>
            <w:r>
              <w:rPr>
                <w:color w:val="000000" w:themeColor="text1"/>
                <w:lang w:val="en-US" w:eastAsia="zh-CN"/>
                <w14:textFill>
                  <w14:solidFill>
                    <w14:schemeClr w14:val="tx1"/>
                  </w14:solidFill>
                </w14:textFill>
              </w:rPr>
              <w:t>赋能试卷讲评课：创新与突破</w:t>
            </w:r>
          </w:p>
        </w:tc>
        <w:tc>
          <w:tcPr>
            <w:tcW w:w="1160" w:type="dxa"/>
            <w:tcMar>
              <w:left w:w="0" w:type="dxa"/>
              <w:right w:w="0" w:type="dxa"/>
            </w:tcMar>
            <w:vAlign w:val="center"/>
          </w:tcPr>
          <w:p w14:paraId="77E6F8EE">
            <w:pPr>
              <w:spacing w:line="240" w:lineRule="auto"/>
              <w:ind w:firstLine="0" w:firstLineChars="0"/>
              <w:jc w:val="center"/>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吴  臻</w:t>
            </w:r>
          </w:p>
        </w:tc>
        <w:tc>
          <w:tcPr>
            <w:tcW w:w="4080" w:type="dxa"/>
            <w:vAlign w:val="center"/>
          </w:tcPr>
          <w:p w14:paraId="6C22AD3F">
            <w:pPr>
              <w:spacing w:line="240" w:lineRule="auto"/>
              <w:ind w:firstLine="0" w:firstLineChars="0"/>
              <w:jc w:val="cente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上海南汇中学</w:t>
            </w:r>
          </w:p>
        </w:tc>
      </w:tr>
      <w:tr w14:paraId="17971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Align w:val="center"/>
          </w:tcPr>
          <w:p w14:paraId="0D8DBEAA">
            <w:pPr>
              <w:spacing w:line="240" w:lineRule="auto"/>
              <w:ind w:firstLine="0" w:firstLineChars="0"/>
              <w:jc w:val="center"/>
              <w:rPr>
                <w:color w:val="000000" w:themeColor="text1"/>
                <w14:textFill>
                  <w14:solidFill>
                    <w14:schemeClr w14:val="tx1"/>
                  </w14:solidFill>
                </w14:textFill>
              </w:rPr>
            </w:pPr>
            <w:r>
              <w:rPr>
                <w:color w:val="000000" w:themeColor="text1"/>
                <w14:textFill>
                  <w14:solidFill>
                    <w14:schemeClr w14:val="tx1"/>
                  </w14:solidFill>
                </w14:textFill>
              </w:rPr>
              <w:t>9</w:t>
            </w:r>
          </w:p>
        </w:tc>
        <w:tc>
          <w:tcPr>
            <w:tcW w:w="1100" w:type="dxa"/>
            <w:vAlign w:val="center"/>
          </w:tcPr>
          <w:p w14:paraId="1A29228C">
            <w:pPr>
              <w:spacing w:line="240" w:lineRule="auto"/>
              <w:ind w:firstLine="0" w:firstLineChars="0"/>
              <w:jc w:val="cente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一等奖</w:t>
            </w:r>
          </w:p>
        </w:tc>
        <w:tc>
          <w:tcPr>
            <w:tcW w:w="6780" w:type="dxa"/>
            <w:vAlign w:val="center"/>
          </w:tcPr>
          <w:p w14:paraId="4AD76811">
            <w:pPr>
              <w:spacing w:line="240" w:lineRule="auto"/>
              <w:ind w:firstLine="0" w:firstLineChars="0"/>
              <w:jc w:val="center"/>
              <w:rPr>
                <w:color w:val="000000" w:themeColor="text1"/>
                <w14:textFill>
                  <w14:solidFill>
                    <w14:schemeClr w14:val="tx1"/>
                  </w14:solidFill>
                </w14:textFill>
              </w:rPr>
            </w:pPr>
            <w:r>
              <w:rPr>
                <w:rFonts w:hint="default"/>
                <w:color w:val="000000" w:themeColor="text1"/>
                <w:lang w:val="en-US" w:eastAsia="zh-CN"/>
                <w14:textFill>
                  <w14:solidFill>
                    <w14:schemeClr w14:val="tx1"/>
                  </w14:solidFill>
                </w14:textFill>
              </w:rPr>
              <w:t>GenAI</w:t>
            </w:r>
            <w:r>
              <w:rPr>
                <w:color w:val="000000" w:themeColor="text1"/>
                <w:lang w:val="en-US" w:eastAsia="zh-CN"/>
                <w14:textFill>
                  <w14:solidFill>
                    <w14:schemeClr w14:val="tx1"/>
                  </w14:solidFill>
                </w14:textFill>
              </w:rPr>
              <w:t>赋能教师美术教学应用案例</w:t>
            </w:r>
          </w:p>
        </w:tc>
        <w:tc>
          <w:tcPr>
            <w:tcW w:w="1160" w:type="dxa"/>
            <w:tcMar>
              <w:left w:w="0" w:type="dxa"/>
              <w:right w:w="0" w:type="dxa"/>
            </w:tcMar>
            <w:vAlign w:val="center"/>
          </w:tcPr>
          <w:p w14:paraId="10E5C6BE">
            <w:pPr>
              <w:spacing w:line="240" w:lineRule="auto"/>
              <w:ind w:firstLine="0" w:firstLineChars="0"/>
              <w:jc w:val="cente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徐  晶</w:t>
            </w:r>
          </w:p>
        </w:tc>
        <w:tc>
          <w:tcPr>
            <w:tcW w:w="4080" w:type="dxa"/>
            <w:vAlign w:val="center"/>
          </w:tcPr>
          <w:p w14:paraId="04C4C07E">
            <w:pPr>
              <w:spacing w:line="240" w:lineRule="auto"/>
              <w:ind w:firstLine="0" w:firstLineChars="0"/>
              <w:jc w:val="cente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上海市浦东新区合庆镇中心小学</w:t>
            </w:r>
          </w:p>
        </w:tc>
      </w:tr>
      <w:tr w14:paraId="0DC7B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Align w:val="center"/>
          </w:tcPr>
          <w:p w14:paraId="3E6EFA0C">
            <w:pPr>
              <w:spacing w:line="240" w:lineRule="auto"/>
              <w:ind w:firstLine="0" w:firstLineChars="0"/>
              <w:jc w:val="center"/>
              <w:rPr>
                <w:color w:val="000000" w:themeColor="text1"/>
                <w14:textFill>
                  <w14:solidFill>
                    <w14:schemeClr w14:val="tx1"/>
                  </w14:solidFill>
                </w14:textFill>
              </w:rPr>
            </w:pPr>
            <w:r>
              <w:rPr>
                <w:color w:val="000000" w:themeColor="text1"/>
                <w14:textFill>
                  <w14:solidFill>
                    <w14:schemeClr w14:val="tx1"/>
                  </w14:solidFill>
                </w14:textFill>
              </w:rPr>
              <w:t>10</w:t>
            </w:r>
          </w:p>
        </w:tc>
        <w:tc>
          <w:tcPr>
            <w:tcW w:w="1100" w:type="dxa"/>
            <w:vAlign w:val="center"/>
          </w:tcPr>
          <w:p w14:paraId="78DB0A4A">
            <w:pPr>
              <w:spacing w:line="240" w:lineRule="auto"/>
              <w:ind w:firstLine="0" w:firstLineChars="0"/>
              <w:jc w:val="cente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一等奖</w:t>
            </w:r>
          </w:p>
        </w:tc>
        <w:tc>
          <w:tcPr>
            <w:tcW w:w="6780" w:type="dxa"/>
            <w:vAlign w:val="center"/>
          </w:tcPr>
          <w:p w14:paraId="55258A08">
            <w:pPr>
              <w:spacing w:line="240" w:lineRule="auto"/>
              <w:ind w:firstLine="0" w:firstLineChars="0"/>
              <w:jc w:val="center"/>
              <w:rPr>
                <w:color w:val="000000" w:themeColor="text1"/>
                <w14:textFill>
                  <w14:solidFill>
                    <w14:schemeClr w14:val="tx1"/>
                  </w14:solidFill>
                </w14:textFill>
              </w:rPr>
            </w:pPr>
            <w:r>
              <w:rPr>
                <w:rFonts w:hint="default"/>
                <w:color w:val="000000" w:themeColor="text1"/>
                <w:lang w:val="en-US" w:eastAsia="zh-CN"/>
                <w14:textFill>
                  <w14:solidFill>
                    <w14:schemeClr w14:val="tx1"/>
                  </w14:solidFill>
                </w14:textFill>
              </w:rPr>
              <w:t>AIGC</w:t>
            </w:r>
            <w:r>
              <w:rPr>
                <w:color w:val="000000" w:themeColor="text1"/>
                <w:lang w:val="en-US" w:eastAsia="zh-CN"/>
                <w14:textFill>
                  <w14:solidFill>
                    <w14:schemeClr w14:val="tx1"/>
                  </w14:solidFill>
                </w14:textFill>
              </w:rPr>
              <w:t>在幼儿园科学活动中的应用</w:t>
            </w:r>
          </w:p>
        </w:tc>
        <w:tc>
          <w:tcPr>
            <w:tcW w:w="1160" w:type="dxa"/>
            <w:tcMar>
              <w:left w:w="0" w:type="dxa"/>
              <w:right w:w="0" w:type="dxa"/>
            </w:tcMar>
            <w:vAlign w:val="center"/>
          </w:tcPr>
          <w:p w14:paraId="35810910">
            <w:pPr>
              <w:spacing w:line="240" w:lineRule="auto"/>
              <w:ind w:firstLine="0" w:firstLineChars="0"/>
              <w:jc w:val="cente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张  璐</w:t>
            </w:r>
          </w:p>
        </w:tc>
        <w:tc>
          <w:tcPr>
            <w:tcW w:w="4080" w:type="dxa"/>
            <w:vAlign w:val="center"/>
          </w:tcPr>
          <w:p w14:paraId="6FC8C983">
            <w:pPr>
              <w:spacing w:line="240" w:lineRule="auto"/>
              <w:ind w:firstLine="0" w:firstLineChars="0"/>
              <w:jc w:val="cente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上海市浦东新区东方幼儿园</w:t>
            </w:r>
          </w:p>
        </w:tc>
      </w:tr>
      <w:tr w14:paraId="5F700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Align w:val="center"/>
          </w:tcPr>
          <w:p w14:paraId="0E4A8767">
            <w:pPr>
              <w:spacing w:line="240" w:lineRule="auto"/>
              <w:ind w:firstLine="0" w:firstLineChars="0"/>
              <w:jc w:val="center"/>
              <w:rPr>
                <w:color w:val="000000" w:themeColor="text1"/>
                <w14:textFill>
                  <w14:solidFill>
                    <w14:schemeClr w14:val="tx1"/>
                  </w14:solidFill>
                </w14:textFill>
              </w:rPr>
            </w:pPr>
            <w:r>
              <w:rPr>
                <w:color w:val="000000" w:themeColor="text1"/>
                <w14:textFill>
                  <w14:solidFill>
                    <w14:schemeClr w14:val="tx1"/>
                  </w14:solidFill>
                </w14:textFill>
              </w:rPr>
              <w:t>11</w:t>
            </w:r>
          </w:p>
        </w:tc>
        <w:tc>
          <w:tcPr>
            <w:tcW w:w="1100" w:type="dxa"/>
            <w:vAlign w:val="center"/>
          </w:tcPr>
          <w:p w14:paraId="3F8ED283">
            <w:pPr>
              <w:spacing w:line="240" w:lineRule="auto"/>
              <w:ind w:firstLine="0" w:firstLineChars="0"/>
              <w:jc w:val="cente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一等奖</w:t>
            </w:r>
          </w:p>
        </w:tc>
        <w:tc>
          <w:tcPr>
            <w:tcW w:w="6780" w:type="dxa"/>
            <w:vAlign w:val="center"/>
          </w:tcPr>
          <w:p w14:paraId="2B35CDE6">
            <w:pPr>
              <w:spacing w:line="240" w:lineRule="auto"/>
              <w:ind w:firstLine="0" w:firstLineChars="0"/>
              <w:jc w:val="center"/>
              <w:rPr>
                <w:color w:val="000000" w:themeColor="text1"/>
                <w14:textFill>
                  <w14:solidFill>
                    <w14:schemeClr w14:val="tx1"/>
                  </w14:solidFill>
                </w14:textFill>
              </w:rPr>
            </w:pPr>
            <w:r>
              <w:rPr>
                <w:rFonts w:hint="default"/>
                <w:color w:val="000000" w:themeColor="text1"/>
                <w:lang w:val="en-US" w:eastAsia="zh-CN"/>
                <w14:textFill>
                  <w14:solidFill>
                    <w14:schemeClr w14:val="tx1"/>
                  </w14:solidFill>
                </w14:textFill>
              </w:rPr>
              <w:t>AI</w:t>
            </w:r>
            <w:r>
              <w:rPr>
                <w:color w:val="000000" w:themeColor="text1"/>
                <w:lang w:val="en-US" w:eastAsia="zh-CN"/>
                <w14:textFill>
                  <w14:solidFill>
                    <w14:schemeClr w14:val="tx1"/>
                  </w14:solidFill>
                </w14:textFill>
              </w:rPr>
              <w:t>赋能下的初中音乐欣赏课教学创新案例</w:t>
            </w:r>
            <w:r>
              <w:rPr>
                <w:rFonts w:hint="eastAsia"/>
                <w:color w:val="000000" w:themeColor="text1"/>
                <w:lang w:val="en-US" w:eastAsia="zh-CN"/>
                <w14:textFill>
                  <w14:solidFill>
                    <w14:schemeClr w14:val="tx1"/>
                  </w14:solidFill>
                </w14:textFill>
              </w:rPr>
              <w:t>——</w:t>
            </w:r>
            <w:r>
              <w:rPr>
                <w:color w:val="000000" w:themeColor="text1"/>
                <w:lang w:val="en-US" w:eastAsia="zh-CN"/>
                <w14:textFill>
                  <w14:solidFill>
                    <w14:schemeClr w14:val="tx1"/>
                  </w14:solidFill>
                </w14:textFill>
              </w:rPr>
              <w:t>以维瓦尔第的《春》为例</w:t>
            </w:r>
          </w:p>
        </w:tc>
        <w:tc>
          <w:tcPr>
            <w:tcW w:w="1160" w:type="dxa"/>
            <w:tcMar>
              <w:left w:w="0" w:type="dxa"/>
              <w:right w:w="0" w:type="dxa"/>
            </w:tcMar>
            <w:vAlign w:val="center"/>
          </w:tcPr>
          <w:p w14:paraId="33318BCC">
            <w:pPr>
              <w:spacing w:line="240" w:lineRule="auto"/>
              <w:ind w:firstLine="0" w:firstLineChars="0"/>
              <w:jc w:val="cente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 xml:space="preserve">黎  </w:t>
            </w:r>
            <w:bookmarkStart w:id="0" w:name="_GoBack"/>
            <w:bookmarkEnd w:id="0"/>
            <w:r>
              <w:rPr>
                <w:rFonts w:hint="eastAsia"/>
                <w:color w:val="000000" w:themeColor="text1"/>
                <w:lang w:val="en-US" w:eastAsia="zh-CN"/>
                <w14:textFill>
                  <w14:solidFill>
                    <w14:schemeClr w14:val="tx1"/>
                  </w14:solidFill>
                </w14:textFill>
              </w:rPr>
              <w:t>慧</w:t>
            </w:r>
          </w:p>
        </w:tc>
        <w:tc>
          <w:tcPr>
            <w:tcW w:w="4080" w:type="dxa"/>
            <w:vAlign w:val="center"/>
          </w:tcPr>
          <w:p w14:paraId="2B91DC18">
            <w:pPr>
              <w:spacing w:line="240" w:lineRule="auto"/>
              <w:ind w:firstLine="0" w:firstLineChars="0"/>
              <w:jc w:val="cente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上海交通大学附属浦东实验中学北校</w:t>
            </w:r>
          </w:p>
        </w:tc>
      </w:tr>
      <w:tr w14:paraId="1E289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Align w:val="center"/>
          </w:tcPr>
          <w:p w14:paraId="42EB2882">
            <w:pPr>
              <w:spacing w:line="240" w:lineRule="auto"/>
              <w:ind w:firstLine="0" w:firstLineChars="0"/>
              <w:jc w:val="center"/>
              <w:rPr>
                <w:color w:val="000000" w:themeColor="text1"/>
                <w14:textFill>
                  <w14:solidFill>
                    <w14:schemeClr w14:val="tx1"/>
                  </w14:solidFill>
                </w14:textFill>
              </w:rPr>
            </w:pPr>
            <w:r>
              <w:rPr>
                <w:color w:val="000000" w:themeColor="text1"/>
                <w14:textFill>
                  <w14:solidFill>
                    <w14:schemeClr w14:val="tx1"/>
                  </w14:solidFill>
                </w14:textFill>
              </w:rPr>
              <w:t>12</w:t>
            </w:r>
          </w:p>
        </w:tc>
        <w:tc>
          <w:tcPr>
            <w:tcW w:w="1100" w:type="dxa"/>
            <w:shd w:val="clear"/>
            <w:vAlign w:val="center"/>
          </w:tcPr>
          <w:p w14:paraId="41465542">
            <w:pPr>
              <w:spacing w:line="240" w:lineRule="auto"/>
              <w:ind w:firstLine="0" w:firstLineChars="0"/>
              <w:jc w:val="center"/>
              <w:rPr>
                <w:rFonts w:ascii="Arial" w:hAnsi="Arial" w:eastAsia="宋体" w:cs="Arial"/>
                <w:snapToGrid w:val="0"/>
                <w:color w:val="000000" w:themeColor="text1"/>
                <w:kern w:val="0"/>
                <w:sz w:val="24"/>
                <w:szCs w:val="21"/>
                <w:lang w:val="en-US" w:eastAsia="zh-CN" w:bidi="ar-SA"/>
                <w14:textFill>
                  <w14:solidFill>
                    <w14:schemeClr w14:val="tx1"/>
                  </w14:solidFill>
                </w14:textFill>
                <w14:ligatures w14:val="none"/>
              </w:rPr>
            </w:pPr>
            <w:r>
              <w:rPr>
                <w:rFonts w:hint="eastAsia"/>
                <w:color w:val="000000" w:themeColor="text1"/>
                <w:lang w:val="en-US" w:eastAsia="zh-CN"/>
                <w14:textFill>
                  <w14:solidFill>
                    <w14:schemeClr w14:val="tx1"/>
                  </w14:solidFill>
                </w14:textFill>
              </w:rPr>
              <w:t>一等奖</w:t>
            </w:r>
          </w:p>
        </w:tc>
        <w:tc>
          <w:tcPr>
            <w:tcW w:w="6780" w:type="dxa"/>
            <w:shd w:val="clear"/>
            <w:vAlign w:val="center"/>
          </w:tcPr>
          <w:p w14:paraId="722EFB9C">
            <w:pPr>
              <w:spacing w:line="240" w:lineRule="auto"/>
              <w:ind w:firstLine="0" w:firstLineChars="0"/>
              <w:jc w:val="center"/>
              <w:rPr>
                <w:rFonts w:ascii="Arial" w:hAnsi="Arial" w:eastAsia="宋体" w:cs="Arial"/>
                <w:snapToGrid w:val="0"/>
                <w:color w:val="000000" w:themeColor="text1"/>
                <w:kern w:val="0"/>
                <w:sz w:val="24"/>
                <w:szCs w:val="21"/>
                <w:lang w:val="en-US" w:eastAsia="zh-CN" w:bidi="ar-SA"/>
                <w14:textFill>
                  <w14:solidFill>
                    <w14:schemeClr w14:val="tx1"/>
                  </w14:solidFill>
                </w14:textFill>
                <w14:ligatures w14:val="none"/>
              </w:rPr>
            </w:pPr>
            <w:r>
              <w:rPr>
                <w:rFonts w:hint="eastAsia"/>
                <w:color w:val="000000" w:themeColor="text1"/>
                <w:lang w:val="en-US" w:eastAsia="zh-CN"/>
                <w14:textFill>
                  <w14:solidFill>
                    <w14:schemeClr w14:val="tx1"/>
                  </w14:solidFill>
                </w14:textFill>
              </w:rPr>
              <w:t>利用人工智能技术，显智慧课堂新样态</w:t>
            </w:r>
          </w:p>
        </w:tc>
        <w:tc>
          <w:tcPr>
            <w:tcW w:w="1160" w:type="dxa"/>
            <w:shd w:val="clear"/>
            <w:tcMar>
              <w:left w:w="0" w:type="dxa"/>
              <w:right w:w="0" w:type="dxa"/>
            </w:tcMar>
            <w:vAlign w:val="center"/>
          </w:tcPr>
          <w:p w14:paraId="00F88CC9">
            <w:pPr>
              <w:spacing w:line="240" w:lineRule="auto"/>
              <w:ind w:firstLine="0" w:firstLineChars="0"/>
              <w:jc w:val="center"/>
              <w:rPr>
                <w:rFonts w:hint="eastAsia" w:ascii="Arial" w:hAnsi="Arial" w:eastAsia="宋体" w:cs="Arial"/>
                <w:snapToGrid w:val="0"/>
                <w:color w:val="000000" w:themeColor="text1"/>
                <w:kern w:val="0"/>
                <w:sz w:val="24"/>
                <w:szCs w:val="21"/>
                <w:lang w:val="en-US" w:eastAsia="zh-CN" w:bidi="ar-SA"/>
                <w14:textFill>
                  <w14:solidFill>
                    <w14:schemeClr w14:val="tx1"/>
                  </w14:solidFill>
                </w14:textFill>
                <w14:ligatures w14:val="none"/>
              </w:rPr>
            </w:pPr>
            <w:r>
              <w:rPr>
                <w:rFonts w:hint="eastAsia"/>
                <w:color w:val="000000" w:themeColor="text1"/>
                <w:lang w:val="en-US" w:eastAsia="zh-CN"/>
                <w14:textFill>
                  <w14:solidFill>
                    <w14:schemeClr w14:val="tx1"/>
                  </w14:solidFill>
                </w14:textFill>
              </w:rPr>
              <w:t>孙亚婷</w:t>
            </w:r>
          </w:p>
        </w:tc>
        <w:tc>
          <w:tcPr>
            <w:tcW w:w="4080" w:type="dxa"/>
            <w:shd w:val="clear"/>
            <w:vAlign w:val="center"/>
          </w:tcPr>
          <w:p w14:paraId="39E5F349">
            <w:pPr>
              <w:spacing w:line="240" w:lineRule="auto"/>
              <w:ind w:firstLine="0" w:firstLineChars="0"/>
              <w:jc w:val="center"/>
              <w:rPr>
                <w:rFonts w:ascii="Arial" w:hAnsi="Arial" w:eastAsia="宋体" w:cs="Arial"/>
                <w:snapToGrid w:val="0"/>
                <w:color w:val="000000" w:themeColor="text1"/>
                <w:kern w:val="0"/>
                <w:sz w:val="24"/>
                <w:szCs w:val="21"/>
                <w:lang w:val="en-US" w:eastAsia="zh-CN" w:bidi="ar-SA"/>
                <w14:textFill>
                  <w14:solidFill>
                    <w14:schemeClr w14:val="tx1"/>
                  </w14:solidFill>
                </w14:textFill>
                <w14:ligatures w14:val="none"/>
              </w:rPr>
            </w:pPr>
            <w:r>
              <w:rPr>
                <w:rFonts w:hint="eastAsia"/>
                <w:color w:val="000000" w:themeColor="text1"/>
                <w:lang w:val="en-US" w:eastAsia="zh-CN"/>
                <w14:textFill>
                  <w14:solidFill>
                    <w14:schemeClr w14:val="tx1"/>
                  </w14:solidFill>
                </w14:textFill>
              </w:rPr>
              <w:t>上海市浦东新区明珠小学</w:t>
            </w:r>
          </w:p>
        </w:tc>
      </w:tr>
      <w:tr w14:paraId="0555D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Align w:val="center"/>
          </w:tcPr>
          <w:p w14:paraId="3080BD82">
            <w:pPr>
              <w:spacing w:line="240" w:lineRule="auto"/>
              <w:ind w:firstLine="0" w:firstLineChars="0"/>
              <w:jc w:val="center"/>
              <w:rPr>
                <w:color w:val="000000" w:themeColor="text1"/>
                <w14:textFill>
                  <w14:solidFill>
                    <w14:schemeClr w14:val="tx1"/>
                  </w14:solidFill>
                </w14:textFill>
              </w:rPr>
            </w:pPr>
            <w:r>
              <w:rPr>
                <w:color w:val="000000" w:themeColor="text1"/>
                <w14:textFill>
                  <w14:solidFill>
                    <w14:schemeClr w14:val="tx1"/>
                  </w14:solidFill>
                </w14:textFill>
              </w:rPr>
              <w:t>13</w:t>
            </w:r>
          </w:p>
        </w:tc>
        <w:tc>
          <w:tcPr>
            <w:tcW w:w="1100" w:type="dxa"/>
            <w:shd w:val="clear"/>
            <w:vAlign w:val="center"/>
          </w:tcPr>
          <w:p w14:paraId="55CA4715">
            <w:pPr>
              <w:spacing w:line="240" w:lineRule="auto"/>
              <w:ind w:firstLine="0" w:firstLineChars="0"/>
              <w:jc w:val="center"/>
              <w:rPr>
                <w:rFonts w:ascii="Arial" w:hAnsi="Arial" w:eastAsia="宋体" w:cs="Arial"/>
                <w:snapToGrid w:val="0"/>
                <w:color w:val="000000" w:themeColor="text1"/>
                <w:kern w:val="0"/>
                <w:sz w:val="24"/>
                <w:szCs w:val="21"/>
                <w:lang w:val="en-US" w:eastAsia="zh-CN" w:bidi="ar-SA"/>
                <w14:textFill>
                  <w14:solidFill>
                    <w14:schemeClr w14:val="tx1"/>
                  </w14:solidFill>
                </w14:textFill>
                <w14:ligatures w14:val="none"/>
              </w:rPr>
            </w:pPr>
            <w:r>
              <w:rPr>
                <w:rFonts w:hint="eastAsia"/>
                <w:color w:val="000000" w:themeColor="text1"/>
                <w:lang w:val="en-US" w:eastAsia="zh-CN"/>
                <w14:textFill>
                  <w14:solidFill>
                    <w14:schemeClr w14:val="tx1"/>
                  </w14:solidFill>
                </w14:textFill>
              </w:rPr>
              <w:t>二等奖</w:t>
            </w:r>
          </w:p>
        </w:tc>
        <w:tc>
          <w:tcPr>
            <w:tcW w:w="6780" w:type="dxa"/>
            <w:shd w:val="clear"/>
            <w:vAlign w:val="center"/>
          </w:tcPr>
          <w:p w14:paraId="4F1F3934">
            <w:pPr>
              <w:spacing w:line="240" w:lineRule="auto"/>
              <w:ind w:firstLine="0" w:firstLineChars="0"/>
              <w:jc w:val="center"/>
              <w:rPr>
                <w:rFonts w:ascii="Arial" w:hAnsi="Arial" w:eastAsia="宋体" w:cs="Arial"/>
                <w:snapToGrid w:val="0"/>
                <w:color w:val="000000" w:themeColor="text1"/>
                <w:kern w:val="0"/>
                <w:sz w:val="24"/>
                <w:szCs w:val="21"/>
                <w:lang w:val="en-US" w:eastAsia="zh-CN" w:bidi="ar-SA"/>
                <w14:textFill>
                  <w14:solidFill>
                    <w14:schemeClr w14:val="tx1"/>
                  </w14:solidFill>
                </w14:textFill>
                <w14:ligatures w14:val="none"/>
              </w:rPr>
            </w:pPr>
            <w:r>
              <w:rPr>
                <w:rFonts w:hint="default"/>
                <w:color w:val="000000" w:themeColor="text1"/>
                <w:lang w:val="en-US" w:eastAsia="zh-CN"/>
                <w14:textFill>
                  <w14:solidFill>
                    <w14:schemeClr w14:val="tx1"/>
                  </w14:solidFill>
                </w14:textFill>
              </w:rPr>
              <w:t>GenAI 扬帆：开启《老人与海》阅读破浪之旅</w:t>
            </w:r>
          </w:p>
        </w:tc>
        <w:tc>
          <w:tcPr>
            <w:tcW w:w="1160" w:type="dxa"/>
            <w:shd w:val="clear"/>
            <w:tcMar>
              <w:left w:w="0" w:type="dxa"/>
              <w:right w:w="0" w:type="dxa"/>
            </w:tcMar>
            <w:vAlign w:val="center"/>
          </w:tcPr>
          <w:p w14:paraId="2D33B148">
            <w:pPr>
              <w:spacing w:line="240" w:lineRule="auto"/>
              <w:ind w:firstLine="0" w:firstLineChars="0"/>
              <w:jc w:val="center"/>
              <w:rPr>
                <w:rFonts w:ascii="Arial" w:hAnsi="Arial" w:eastAsia="宋体" w:cs="Arial"/>
                <w:snapToGrid w:val="0"/>
                <w:color w:val="000000" w:themeColor="text1"/>
                <w:kern w:val="0"/>
                <w:sz w:val="24"/>
                <w:szCs w:val="21"/>
                <w:lang w:val="en-US" w:eastAsia="zh-CN" w:bidi="ar-SA"/>
                <w14:textFill>
                  <w14:solidFill>
                    <w14:schemeClr w14:val="tx1"/>
                  </w14:solidFill>
                </w14:textFill>
                <w14:ligatures w14:val="none"/>
              </w:rPr>
            </w:pPr>
            <w:r>
              <w:rPr>
                <w:rFonts w:hint="eastAsia"/>
                <w:color w:val="000000" w:themeColor="text1"/>
                <w:lang w:val="en-US" w:eastAsia="zh-CN"/>
                <w14:textFill>
                  <w14:solidFill>
                    <w14:schemeClr w14:val="tx1"/>
                  </w14:solidFill>
                </w14:textFill>
              </w:rPr>
              <w:t>顾海英</w:t>
            </w:r>
          </w:p>
        </w:tc>
        <w:tc>
          <w:tcPr>
            <w:tcW w:w="4080" w:type="dxa"/>
            <w:shd w:val="clear"/>
            <w:vAlign w:val="center"/>
          </w:tcPr>
          <w:p w14:paraId="3BD7BD47">
            <w:pPr>
              <w:spacing w:line="240" w:lineRule="auto"/>
              <w:ind w:firstLine="0" w:firstLineChars="0"/>
              <w:jc w:val="center"/>
              <w:rPr>
                <w:rFonts w:ascii="Arial" w:hAnsi="Arial" w:eastAsia="宋体" w:cs="Arial"/>
                <w:snapToGrid w:val="0"/>
                <w:color w:val="000000" w:themeColor="text1"/>
                <w:kern w:val="0"/>
                <w:sz w:val="24"/>
                <w:szCs w:val="21"/>
                <w:lang w:val="en-US" w:eastAsia="zh-CN" w:bidi="ar-SA"/>
                <w14:textFill>
                  <w14:solidFill>
                    <w14:schemeClr w14:val="tx1"/>
                  </w14:solidFill>
                </w14:textFill>
                <w14:ligatures w14:val="none"/>
              </w:rPr>
            </w:pPr>
            <w:r>
              <w:rPr>
                <w:rFonts w:hint="default"/>
                <w:color w:val="000000" w:themeColor="text1"/>
                <w:lang w:val="en-US" w:eastAsia="zh-CN"/>
                <w14:textFill>
                  <w14:solidFill>
                    <w14:schemeClr w14:val="tx1"/>
                  </w14:solidFill>
                </w14:textFill>
              </w:rPr>
              <w:t>上海第二工业大学附属浦东振华外经职业技术学校</w:t>
            </w:r>
          </w:p>
        </w:tc>
      </w:tr>
      <w:tr w14:paraId="6A60C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Align w:val="center"/>
          </w:tcPr>
          <w:p w14:paraId="15950AC6">
            <w:pPr>
              <w:spacing w:line="240" w:lineRule="auto"/>
              <w:ind w:firstLine="0" w:firstLineChars="0"/>
              <w:jc w:val="center"/>
              <w:rPr>
                <w:color w:val="000000" w:themeColor="text1"/>
                <w14:textFill>
                  <w14:solidFill>
                    <w14:schemeClr w14:val="tx1"/>
                  </w14:solidFill>
                </w14:textFill>
              </w:rPr>
            </w:pPr>
            <w:r>
              <w:rPr>
                <w:color w:val="000000" w:themeColor="text1"/>
                <w14:textFill>
                  <w14:solidFill>
                    <w14:schemeClr w14:val="tx1"/>
                  </w14:solidFill>
                </w14:textFill>
              </w:rPr>
              <w:t>14</w:t>
            </w:r>
          </w:p>
        </w:tc>
        <w:tc>
          <w:tcPr>
            <w:tcW w:w="1100" w:type="dxa"/>
            <w:vAlign w:val="center"/>
          </w:tcPr>
          <w:p w14:paraId="51DAFA6D">
            <w:pPr>
              <w:spacing w:line="240" w:lineRule="auto"/>
              <w:ind w:firstLine="0" w:firstLineChars="0"/>
              <w:jc w:val="cente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二等奖</w:t>
            </w:r>
          </w:p>
        </w:tc>
        <w:tc>
          <w:tcPr>
            <w:tcW w:w="6780" w:type="dxa"/>
            <w:vAlign w:val="center"/>
          </w:tcPr>
          <w:p w14:paraId="375A7B44">
            <w:pPr>
              <w:spacing w:line="240" w:lineRule="auto"/>
              <w:ind w:firstLine="0" w:firstLineChars="0"/>
              <w:jc w:val="center"/>
              <w:rPr>
                <w:color w:val="000000" w:themeColor="text1"/>
                <w14:textFill>
                  <w14:solidFill>
                    <w14:schemeClr w14:val="tx1"/>
                  </w14:solidFill>
                </w14:textFill>
              </w:rPr>
            </w:pPr>
            <w:r>
              <w:rPr>
                <w:rFonts w:hint="default"/>
                <w:color w:val="000000" w:themeColor="text1"/>
                <w:lang w:val="en-US" w:eastAsia="zh-CN"/>
                <w14:textFill>
                  <w14:solidFill>
                    <w14:schemeClr w14:val="tx1"/>
                  </w14:solidFill>
                </w14:textFill>
              </w:rPr>
              <w:t>生成式人工智能（GenAI）在初中语文写作与诗歌教学中的应用案例</w:t>
            </w:r>
          </w:p>
        </w:tc>
        <w:tc>
          <w:tcPr>
            <w:tcW w:w="1160" w:type="dxa"/>
            <w:tcMar>
              <w:left w:w="0" w:type="dxa"/>
              <w:right w:w="0" w:type="dxa"/>
            </w:tcMar>
            <w:vAlign w:val="center"/>
          </w:tcPr>
          <w:p w14:paraId="411F460C">
            <w:pPr>
              <w:spacing w:line="240" w:lineRule="auto"/>
              <w:ind w:firstLine="0" w:firstLineChars="0"/>
              <w:jc w:val="cente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程天华</w:t>
            </w:r>
          </w:p>
        </w:tc>
        <w:tc>
          <w:tcPr>
            <w:tcW w:w="4080" w:type="dxa"/>
            <w:vAlign w:val="center"/>
          </w:tcPr>
          <w:p w14:paraId="0BEF22C8">
            <w:pPr>
              <w:spacing w:line="240" w:lineRule="auto"/>
              <w:ind w:firstLine="0" w:firstLineChars="0"/>
              <w:jc w:val="center"/>
              <w:rPr>
                <w:color w:val="000000" w:themeColor="text1"/>
                <w14:textFill>
                  <w14:solidFill>
                    <w14:schemeClr w14:val="tx1"/>
                  </w14:solidFill>
                </w14:textFill>
              </w:rPr>
            </w:pPr>
            <w:r>
              <w:rPr>
                <w:rFonts w:hint="default"/>
                <w:color w:val="000000" w:themeColor="text1"/>
                <w:lang w:val="en-US" w:eastAsia="zh-CN"/>
                <w14:textFill>
                  <w14:solidFill>
                    <w14:schemeClr w14:val="tx1"/>
                  </w14:solidFill>
                </w14:textFill>
              </w:rPr>
              <w:t>上海市侨光中学</w:t>
            </w:r>
          </w:p>
        </w:tc>
      </w:tr>
      <w:tr w14:paraId="0B9E1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Align w:val="center"/>
          </w:tcPr>
          <w:p w14:paraId="05D90C61">
            <w:pPr>
              <w:spacing w:line="240" w:lineRule="auto"/>
              <w:ind w:firstLine="0" w:firstLineChars="0"/>
              <w:jc w:val="center"/>
              <w:rPr>
                <w:color w:val="000000" w:themeColor="text1"/>
                <w14:textFill>
                  <w14:solidFill>
                    <w14:schemeClr w14:val="tx1"/>
                  </w14:solidFill>
                </w14:textFill>
              </w:rPr>
            </w:pPr>
            <w:r>
              <w:rPr>
                <w:color w:val="000000" w:themeColor="text1"/>
                <w14:textFill>
                  <w14:solidFill>
                    <w14:schemeClr w14:val="tx1"/>
                  </w14:solidFill>
                </w14:textFill>
              </w:rPr>
              <w:t>15</w:t>
            </w:r>
          </w:p>
        </w:tc>
        <w:tc>
          <w:tcPr>
            <w:tcW w:w="1100" w:type="dxa"/>
            <w:vAlign w:val="center"/>
          </w:tcPr>
          <w:p w14:paraId="64F330D8">
            <w:pPr>
              <w:spacing w:line="240" w:lineRule="auto"/>
              <w:ind w:firstLine="0" w:firstLineChars="0"/>
              <w:jc w:val="cente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二等奖</w:t>
            </w:r>
          </w:p>
        </w:tc>
        <w:tc>
          <w:tcPr>
            <w:tcW w:w="6780" w:type="dxa"/>
            <w:vAlign w:val="center"/>
          </w:tcPr>
          <w:p w14:paraId="01585649">
            <w:pPr>
              <w:spacing w:line="240" w:lineRule="auto"/>
              <w:ind w:firstLine="0" w:firstLineChars="0"/>
              <w:jc w:val="center"/>
              <w:rPr>
                <w:color w:val="000000" w:themeColor="text1"/>
                <w14:textFill>
                  <w14:solidFill>
                    <w14:schemeClr w14:val="tx1"/>
                  </w14:solidFill>
                </w14:textFill>
              </w:rPr>
            </w:pPr>
            <w:r>
              <w:rPr>
                <w:rFonts w:hint="default"/>
                <w:color w:val="000000" w:themeColor="text1"/>
                <w:lang w:val="en-US" w:eastAsia="zh-CN"/>
                <w14:textFill>
                  <w14:solidFill>
                    <w14:schemeClr w14:val="tx1"/>
                  </w14:solidFill>
                </w14:textFill>
              </w:rPr>
              <w:t>运用GenAI辅助幼儿园课题文献研究的探索与实践</w:t>
            </w:r>
          </w:p>
        </w:tc>
        <w:tc>
          <w:tcPr>
            <w:tcW w:w="1160" w:type="dxa"/>
            <w:tcMar>
              <w:left w:w="0" w:type="dxa"/>
              <w:right w:w="0" w:type="dxa"/>
            </w:tcMar>
            <w:vAlign w:val="center"/>
          </w:tcPr>
          <w:p w14:paraId="30FBEB33">
            <w:pPr>
              <w:spacing w:line="240" w:lineRule="auto"/>
              <w:ind w:firstLine="0" w:firstLineChars="0"/>
              <w:jc w:val="cente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王旭颖</w:t>
            </w:r>
          </w:p>
        </w:tc>
        <w:tc>
          <w:tcPr>
            <w:tcW w:w="4080" w:type="dxa"/>
            <w:vAlign w:val="center"/>
          </w:tcPr>
          <w:p w14:paraId="12EA8B95">
            <w:pPr>
              <w:spacing w:line="240" w:lineRule="auto"/>
              <w:ind w:firstLine="0" w:firstLineChars="0"/>
              <w:jc w:val="center"/>
              <w:rPr>
                <w:color w:val="000000" w:themeColor="text1"/>
                <w14:textFill>
                  <w14:solidFill>
                    <w14:schemeClr w14:val="tx1"/>
                  </w14:solidFill>
                </w14:textFill>
              </w:rPr>
            </w:pPr>
            <w:r>
              <w:rPr>
                <w:rFonts w:hint="default"/>
                <w:color w:val="000000" w:themeColor="text1"/>
                <w:lang w:val="en-US" w:eastAsia="zh-CN"/>
                <w14:textFill>
                  <w14:solidFill>
                    <w14:schemeClr w14:val="tx1"/>
                  </w14:solidFill>
                </w14:textFill>
              </w:rPr>
              <w:t>上海市浦东新区童乐幼儿园</w:t>
            </w:r>
          </w:p>
        </w:tc>
      </w:tr>
      <w:tr w14:paraId="194F0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Align w:val="center"/>
          </w:tcPr>
          <w:p w14:paraId="33BE7D0F">
            <w:pPr>
              <w:spacing w:line="240" w:lineRule="auto"/>
              <w:ind w:firstLine="0" w:firstLineChars="0"/>
              <w:jc w:val="center"/>
              <w:rPr>
                <w:color w:val="000000" w:themeColor="text1"/>
                <w14:textFill>
                  <w14:solidFill>
                    <w14:schemeClr w14:val="tx1"/>
                  </w14:solidFill>
                </w14:textFill>
              </w:rPr>
            </w:pPr>
            <w:r>
              <w:rPr>
                <w:color w:val="000000" w:themeColor="text1"/>
                <w14:textFill>
                  <w14:solidFill>
                    <w14:schemeClr w14:val="tx1"/>
                  </w14:solidFill>
                </w14:textFill>
              </w:rPr>
              <w:t>16</w:t>
            </w:r>
          </w:p>
        </w:tc>
        <w:tc>
          <w:tcPr>
            <w:tcW w:w="1100" w:type="dxa"/>
            <w:shd w:val="clear"/>
            <w:vAlign w:val="center"/>
          </w:tcPr>
          <w:p w14:paraId="557735C8">
            <w:pPr>
              <w:spacing w:line="240" w:lineRule="auto"/>
              <w:ind w:firstLine="0" w:firstLineChars="0"/>
              <w:jc w:val="center"/>
              <w:rPr>
                <w:rFonts w:ascii="Arial" w:hAnsi="Arial" w:eastAsia="宋体" w:cs="Arial"/>
                <w:snapToGrid w:val="0"/>
                <w:color w:val="000000" w:themeColor="text1"/>
                <w:kern w:val="0"/>
                <w:sz w:val="24"/>
                <w:szCs w:val="21"/>
                <w:lang w:val="en-US" w:eastAsia="zh-CN" w:bidi="ar-SA"/>
                <w14:textFill>
                  <w14:solidFill>
                    <w14:schemeClr w14:val="tx1"/>
                  </w14:solidFill>
                </w14:textFill>
                <w14:ligatures w14:val="none"/>
              </w:rPr>
            </w:pPr>
            <w:r>
              <w:rPr>
                <w:rFonts w:hint="eastAsia"/>
                <w:color w:val="000000" w:themeColor="text1"/>
                <w:lang w:val="en-US" w:eastAsia="zh-CN"/>
                <w14:textFill>
                  <w14:solidFill>
                    <w14:schemeClr w14:val="tx1"/>
                  </w14:solidFill>
                </w14:textFill>
              </w:rPr>
              <w:t>二等奖</w:t>
            </w:r>
          </w:p>
        </w:tc>
        <w:tc>
          <w:tcPr>
            <w:tcW w:w="6780" w:type="dxa"/>
            <w:shd w:val="clear"/>
            <w:vAlign w:val="center"/>
          </w:tcPr>
          <w:p w14:paraId="7805601A">
            <w:pPr>
              <w:spacing w:line="240" w:lineRule="auto"/>
              <w:ind w:firstLine="0" w:firstLineChars="0"/>
              <w:jc w:val="center"/>
              <w:rPr>
                <w:rFonts w:ascii="Arial" w:hAnsi="Arial" w:eastAsia="宋体" w:cs="Arial"/>
                <w:snapToGrid w:val="0"/>
                <w:color w:val="000000" w:themeColor="text1"/>
                <w:kern w:val="0"/>
                <w:sz w:val="24"/>
                <w:szCs w:val="21"/>
                <w:lang w:val="en-US" w:eastAsia="zh-CN" w:bidi="ar-SA"/>
                <w14:textFill>
                  <w14:solidFill>
                    <w14:schemeClr w14:val="tx1"/>
                  </w14:solidFill>
                </w14:textFill>
                <w14:ligatures w14:val="none"/>
              </w:rPr>
            </w:pPr>
            <w:r>
              <w:rPr>
                <w:rFonts w:hint="default"/>
                <w:color w:val="000000" w:themeColor="text1"/>
                <w:lang w:val="en-US" w:eastAsia="zh-CN"/>
                <w14:textFill>
                  <w14:solidFill>
                    <w14:schemeClr w14:val="tx1"/>
                  </w14:solidFill>
                </w14:textFill>
              </w:rPr>
              <w:t>生成式人工智能（GenAI）如何赋能教师课堂教学</w:t>
            </w:r>
            <w:r>
              <w:rPr>
                <w:rFonts w:hint="eastAsia"/>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以部编版小学语文五上《慈母情深》一课为例</w:t>
            </w:r>
          </w:p>
        </w:tc>
        <w:tc>
          <w:tcPr>
            <w:tcW w:w="1160" w:type="dxa"/>
            <w:shd w:val="clear"/>
            <w:tcMar>
              <w:left w:w="0" w:type="dxa"/>
              <w:right w:w="0" w:type="dxa"/>
            </w:tcMar>
            <w:vAlign w:val="center"/>
          </w:tcPr>
          <w:p w14:paraId="1D3CD088">
            <w:pPr>
              <w:spacing w:line="240" w:lineRule="auto"/>
              <w:ind w:firstLine="0" w:firstLineChars="0"/>
              <w:jc w:val="center"/>
              <w:rPr>
                <w:rFonts w:ascii="Arial" w:hAnsi="Arial" w:eastAsia="宋体" w:cs="Arial"/>
                <w:snapToGrid w:val="0"/>
                <w:color w:val="000000" w:themeColor="text1"/>
                <w:kern w:val="0"/>
                <w:sz w:val="24"/>
                <w:szCs w:val="21"/>
                <w:lang w:val="en-US" w:eastAsia="zh-CN" w:bidi="ar-SA"/>
                <w14:textFill>
                  <w14:solidFill>
                    <w14:schemeClr w14:val="tx1"/>
                  </w14:solidFill>
                </w14:textFill>
                <w14:ligatures w14:val="none"/>
              </w:rPr>
            </w:pPr>
            <w:r>
              <w:rPr>
                <w:rFonts w:hint="eastAsia"/>
                <w:color w:val="000000" w:themeColor="text1"/>
                <w:lang w:val="en-US" w:eastAsia="zh-CN"/>
                <w14:textFill>
                  <w14:solidFill>
                    <w14:schemeClr w14:val="tx1"/>
                  </w14:solidFill>
                </w14:textFill>
              </w:rPr>
              <w:t>宋  悦</w:t>
            </w:r>
          </w:p>
        </w:tc>
        <w:tc>
          <w:tcPr>
            <w:tcW w:w="4080" w:type="dxa"/>
            <w:shd w:val="clear"/>
            <w:vAlign w:val="center"/>
          </w:tcPr>
          <w:p w14:paraId="3FBE65F3">
            <w:pPr>
              <w:spacing w:line="240" w:lineRule="auto"/>
              <w:ind w:firstLine="0" w:firstLineChars="0"/>
              <w:jc w:val="center"/>
              <w:rPr>
                <w:rFonts w:ascii="Arial" w:hAnsi="Arial" w:eastAsia="宋体" w:cs="Arial"/>
                <w:snapToGrid w:val="0"/>
                <w:color w:val="000000" w:themeColor="text1"/>
                <w:kern w:val="0"/>
                <w:sz w:val="24"/>
                <w:szCs w:val="21"/>
                <w:lang w:val="en-US" w:eastAsia="zh-CN" w:bidi="ar-SA"/>
                <w14:textFill>
                  <w14:solidFill>
                    <w14:schemeClr w14:val="tx1"/>
                  </w14:solidFill>
                </w14:textFill>
                <w14:ligatures w14:val="none"/>
              </w:rPr>
            </w:pPr>
            <w:r>
              <w:rPr>
                <w:rFonts w:hint="default"/>
                <w:color w:val="000000" w:themeColor="text1"/>
                <w:lang w:val="en-US" w:eastAsia="zh-CN"/>
                <w14:textFill>
                  <w14:solidFill>
                    <w14:schemeClr w14:val="tx1"/>
                  </w14:solidFill>
                </w14:textFill>
              </w:rPr>
              <w:t>浦东新区明珠小学</w:t>
            </w:r>
          </w:p>
        </w:tc>
      </w:tr>
      <w:tr w14:paraId="6B3DC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Align w:val="center"/>
          </w:tcPr>
          <w:p w14:paraId="52B5B5B8">
            <w:pPr>
              <w:spacing w:line="240" w:lineRule="auto"/>
              <w:ind w:firstLine="0" w:firstLineChars="0"/>
              <w:jc w:val="center"/>
              <w:rPr>
                <w:color w:val="000000" w:themeColor="text1"/>
                <w14:textFill>
                  <w14:solidFill>
                    <w14:schemeClr w14:val="tx1"/>
                  </w14:solidFill>
                </w14:textFill>
              </w:rPr>
            </w:pPr>
            <w:r>
              <w:rPr>
                <w:color w:val="000000" w:themeColor="text1"/>
                <w14:textFill>
                  <w14:solidFill>
                    <w14:schemeClr w14:val="tx1"/>
                  </w14:solidFill>
                </w14:textFill>
              </w:rPr>
              <w:t>17</w:t>
            </w:r>
          </w:p>
        </w:tc>
        <w:tc>
          <w:tcPr>
            <w:tcW w:w="1100" w:type="dxa"/>
            <w:shd w:val="clear"/>
            <w:vAlign w:val="center"/>
          </w:tcPr>
          <w:p w14:paraId="70E89360">
            <w:pPr>
              <w:spacing w:line="240" w:lineRule="auto"/>
              <w:ind w:firstLine="0" w:firstLineChars="0"/>
              <w:jc w:val="center"/>
              <w:rPr>
                <w:rFonts w:ascii="Arial" w:hAnsi="Arial" w:eastAsia="宋体" w:cs="Arial"/>
                <w:snapToGrid w:val="0"/>
                <w:color w:val="000000" w:themeColor="text1"/>
                <w:kern w:val="0"/>
                <w:sz w:val="24"/>
                <w:szCs w:val="21"/>
                <w:lang w:val="en-US" w:eastAsia="zh-CN" w:bidi="ar-SA"/>
                <w14:textFill>
                  <w14:solidFill>
                    <w14:schemeClr w14:val="tx1"/>
                  </w14:solidFill>
                </w14:textFill>
                <w14:ligatures w14:val="none"/>
              </w:rPr>
            </w:pPr>
            <w:r>
              <w:rPr>
                <w:rFonts w:hint="eastAsia"/>
                <w:color w:val="000000" w:themeColor="text1"/>
                <w:lang w:val="en-US" w:eastAsia="zh-CN"/>
                <w14:textFill>
                  <w14:solidFill>
                    <w14:schemeClr w14:val="tx1"/>
                  </w14:solidFill>
                </w14:textFill>
              </w:rPr>
              <w:t>二等奖</w:t>
            </w:r>
          </w:p>
        </w:tc>
        <w:tc>
          <w:tcPr>
            <w:tcW w:w="6780" w:type="dxa"/>
            <w:shd w:val="clear"/>
            <w:vAlign w:val="center"/>
          </w:tcPr>
          <w:p w14:paraId="0B6E0A9A">
            <w:pPr>
              <w:spacing w:line="240" w:lineRule="auto"/>
              <w:ind w:firstLine="0" w:firstLineChars="0"/>
              <w:jc w:val="center"/>
              <w:rPr>
                <w:rFonts w:ascii="Arial" w:hAnsi="Arial" w:eastAsia="宋体" w:cs="Arial"/>
                <w:snapToGrid w:val="0"/>
                <w:color w:val="000000" w:themeColor="text1"/>
                <w:kern w:val="0"/>
                <w:sz w:val="24"/>
                <w:szCs w:val="21"/>
                <w:lang w:val="en-US" w:eastAsia="zh-CN" w:bidi="ar-SA"/>
                <w14:textFill>
                  <w14:solidFill>
                    <w14:schemeClr w14:val="tx1"/>
                  </w14:solidFill>
                </w14:textFill>
                <w14:ligatures w14:val="none"/>
              </w:rPr>
            </w:pPr>
            <w:r>
              <w:rPr>
                <w:rFonts w:hint="default"/>
                <w:color w:val="000000" w:themeColor="text1"/>
                <w:lang w:val="en-US" w:eastAsia="zh-CN"/>
                <w14:textFill>
                  <w14:solidFill>
                    <w14:schemeClr w14:val="tx1"/>
                  </w14:solidFill>
                </w14:textFill>
              </w:rPr>
              <w:t>基于生成式人工智能辅助的小学数学教案撰写方法探究</w:t>
            </w:r>
          </w:p>
        </w:tc>
        <w:tc>
          <w:tcPr>
            <w:tcW w:w="1160" w:type="dxa"/>
            <w:shd w:val="clear"/>
            <w:tcMar>
              <w:left w:w="0" w:type="dxa"/>
              <w:right w:w="0" w:type="dxa"/>
            </w:tcMar>
            <w:vAlign w:val="center"/>
          </w:tcPr>
          <w:p w14:paraId="42092144">
            <w:pPr>
              <w:spacing w:line="240" w:lineRule="auto"/>
              <w:ind w:firstLine="0" w:firstLineChars="0"/>
              <w:jc w:val="center"/>
              <w:rPr>
                <w:rFonts w:hint="eastAsia" w:ascii="Arial" w:hAnsi="Arial" w:eastAsia="宋体" w:cs="Arial"/>
                <w:snapToGrid w:val="0"/>
                <w:color w:val="000000" w:themeColor="text1"/>
                <w:kern w:val="0"/>
                <w:sz w:val="24"/>
                <w:szCs w:val="21"/>
                <w:lang w:val="en-US" w:eastAsia="zh-CN" w:bidi="ar-SA"/>
                <w14:textFill>
                  <w14:solidFill>
                    <w14:schemeClr w14:val="tx1"/>
                  </w14:solidFill>
                </w14:textFill>
                <w14:ligatures w14:val="none"/>
              </w:rPr>
            </w:pPr>
            <w:r>
              <w:rPr>
                <w:rFonts w:hint="eastAsia"/>
                <w:color w:val="000000" w:themeColor="text1"/>
                <w:lang w:val="en-US" w:eastAsia="zh-CN"/>
                <w14:textFill>
                  <w14:solidFill>
                    <w14:schemeClr w14:val="tx1"/>
                  </w14:solidFill>
                </w14:textFill>
              </w:rPr>
              <w:t>江露露</w:t>
            </w:r>
          </w:p>
        </w:tc>
        <w:tc>
          <w:tcPr>
            <w:tcW w:w="4080" w:type="dxa"/>
            <w:shd w:val="clear"/>
            <w:vAlign w:val="center"/>
          </w:tcPr>
          <w:p w14:paraId="6B4AE989">
            <w:pPr>
              <w:spacing w:line="240" w:lineRule="auto"/>
              <w:ind w:firstLine="0" w:firstLineChars="0"/>
              <w:jc w:val="center"/>
              <w:rPr>
                <w:rFonts w:ascii="Arial" w:hAnsi="Arial" w:eastAsia="宋体" w:cs="Arial"/>
                <w:snapToGrid w:val="0"/>
                <w:color w:val="000000" w:themeColor="text1"/>
                <w:kern w:val="0"/>
                <w:sz w:val="24"/>
                <w:szCs w:val="21"/>
                <w:lang w:val="en-US" w:eastAsia="zh-CN" w:bidi="ar-SA"/>
                <w14:textFill>
                  <w14:solidFill>
                    <w14:schemeClr w14:val="tx1"/>
                  </w14:solidFill>
                </w14:textFill>
                <w14:ligatures w14:val="none"/>
              </w:rPr>
            </w:pPr>
            <w:r>
              <w:rPr>
                <w:rFonts w:hint="default"/>
                <w:color w:val="000000" w:themeColor="text1"/>
                <w:lang w:val="en-US" w:eastAsia="zh-CN"/>
                <w14:textFill>
                  <w14:solidFill>
                    <w14:schemeClr w14:val="tx1"/>
                  </w14:solidFill>
                </w14:textFill>
              </w:rPr>
              <w:t>上海市浦东新区三林镇中心小学</w:t>
            </w:r>
          </w:p>
        </w:tc>
      </w:tr>
      <w:tr w14:paraId="1333A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Align w:val="center"/>
          </w:tcPr>
          <w:p w14:paraId="3F11B5B0">
            <w:pPr>
              <w:spacing w:line="240" w:lineRule="auto"/>
              <w:ind w:firstLine="0" w:firstLineChars="0"/>
              <w:jc w:val="center"/>
              <w:rPr>
                <w:color w:val="000000" w:themeColor="text1"/>
                <w14:textFill>
                  <w14:solidFill>
                    <w14:schemeClr w14:val="tx1"/>
                  </w14:solidFill>
                </w14:textFill>
              </w:rPr>
            </w:pPr>
            <w:r>
              <w:rPr>
                <w:color w:val="000000" w:themeColor="text1"/>
                <w14:textFill>
                  <w14:solidFill>
                    <w14:schemeClr w14:val="tx1"/>
                  </w14:solidFill>
                </w14:textFill>
              </w:rPr>
              <w:t>18</w:t>
            </w:r>
          </w:p>
        </w:tc>
        <w:tc>
          <w:tcPr>
            <w:tcW w:w="1100" w:type="dxa"/>
            <w:vAlign w:val="center"/>
          </w:tcPr>
          <w:p w14:paraId="34FC2296">
            <w:pPr>
              <w:spacing w:line="240" w:lineRule="auto"/>
              <w:ind w:firstLine="0" w:firstLineChars="0"/>
              <w:jc w:val="cente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二等奖</w:t>
            </w:r>
          </w:p>
        </w:tc>
        <w:tc>
          <w:tcPr>
            <w:tcW w:w="6780" w:type="dxa"/>
            <w:vAlign w:val="center"/>
          </w:tcPr>
          <w:p w14:paraId="7C6149E0">
            <w:pPr>
              <w:spacing w:line="240" w:lineRule="auto"/>
              <w:ind w:firstLine="0" w:firstLineChars="0"/>
              <w:jc w:val="center"/>
              <w:rPr>
                <w:color w:val="000000" w:themeColor="text1"/>
                <w14:textFill>
                  <w14:solidFill>
                    <w14:schemeClr w14:val="tx1"/>
                  </w14:solidFill>
                </w14:textFill>
              </w:rPr>
            </w:pPr>
            <w:r>
              <w:rPr>
                <w:rFonts w:hint="default"/>
                <w:color w:val="000000" w:themeColor="text1"/>
                <w:lang w:val="en-US" w:eastAsia="zh-CN"/>
                <w14:textFill>
                  <w14:solidFill>
                    <w14:schemeClr w14:val="tx1"/>
                  </w14:solidFill>
                </w14:textFill>
              </w:rPr>
              <w:t>生成式人工智能赋能小学法治教育项目化学习实践研究</w:t>
            </w:r>
          </w:p>
        </w:tc>
        <w:tc>
          <w:tcPr>
            <w:tcW w:w="1160" w:type="dxa"/>
            <w:tcMar>
              <w:left w:w="0" w:type="dxa"/>
              <w:right w:w="0" w:type="dxa"/>
            </w:tcMar>
            <w:vAlign w:val="center"/>
          </w:tcPr>
          <w:p w14:paraId="03968572">
            <w:pPr>
              <w:spacing w:line="240" w:lineRule="auto"/>
              <w:ind w:firstLine="0" w:firstLineChars="0"/>
              <w:jc w:val="center"/>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孙  培</w:t>
            </w:r>
          </w:p>
        </w:tc>
        <w:tc>
          <w:tcPr>
            <w:tcW w:w="4080" w:type="dxa"/>
            <w:vAlign w:val="center"/>
          </w:tcPr>
          <w:p w14:paraId="4A4B4F6A">
            <w:pPr>
              <w:spacing w:line="240" w:lineRule="auto"/>
              <w:ind w:firstLine="0" w:firstLineChars="0"/>
              <w:jc w:val="center"/>
              <w:rPr>
                <w:color w:val="000000" w:themeColor="text1"/>
                <w14:textFill>
                  <w14:solidFill>
                    <w14:schemeClr w14:val="tx1"/>
                  </w14:solidFill>
                </w14:textFill>
              </w:rPr>
            </w:pPr>
            <w:r>
              <w:rPr>
                <w:rFonts w:hint="default"/>
                <w:color w:val="000000" w:themeColor="text1"/>
                <w:lang w:val="en-US" w:eastAsia="zh-CN"/>
                <w14:textFill>
                  <w14:solidFill>
                    <w14:schemeClr w14:val="tx1"/>
                  </w14:solidFill>
                </w14:textFill>
              </w:rPr>
              <w:t>上海市周浦实验学校</w:t>
            </w:r>
          </w:p>
        </w:tc>
      </w:tr>
      <w:tr w14:paraId="00083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Align w:val="center"/>
          </w:tcPr>
          <w:p w14:paraId="0F3CE88D">
            <w:pPr>
              <w:spacing w:line="240" w:lineRule="auto"/>
              <w:ind w:firstLine="0" w:firstLineChars="0"/>
              <w:jc w:val="center"/>
              <w:rPr>
                <w:color w:val="000000" w:themeColor="text1"/>
                <w14:textFill>
                  <w14:solidFill>
                    <w14:schemeClr w14:val="tx1"/>
                  </w14:solidFill>
                </w14:textFill>
              </w:rPr>
            </w:pPr>
            <w:r>
              <w:rPr>
                <w:color w:val="000000" w:themeColor="text1"/>
                <w14:textFill>
                  <w14:solidFill>
                    <w14:schemeClr w14:val="tx1"/>
                  </w14:solidFill>
                </w14:textFill>
              </w:rPr>
              <w:t>19</w:t>
            </w:r>
          </w:p>
        </w:tc>
        <w:tc>
          <w:tcPr>
            <w:tcW w:w="1100" w:type="dxa"/>
            <w:vAlign w:val="center"/>
          </w:tcPr>
          <w:p w14:paraId="211F7BD7">
            <w:pPr>
              <w:spacing w:line="240" w:lineRule="auto"/>
              <w:ind w:firstLine="0" w:firstLineChars="0"/>
              <w:jc w:val="cente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二等奖</w:t>
            </w:r>
          </w:p>
        </w:tc>
        <w:tc>
          <w:tcPr>
            <w:tcW w:w="6780" w:type="dxa"/>
            <w:vAlign w:val="center"/>
          </w:tcPr>
          <w:p w14:paraId="6D806CD0">
            <w:pPr>
              <w:spacing w:line="240" w:lineRule="auto"/>
              <w:ind w:firstLine="0" w:firstLineChars="0"/>
              <w:jc w:val="center"/>
              <w:rPr>
                <w:color w:val="000000" w:themeColor="text1"/>
                <w14:textFill>
                  <w14:solidFill>
                    <w14:schemeClr w14:val="tx1"/>
                  </w14:solidFill>
                </w14:textFill>
              </w:rPr>
            </w:pPr>
            <w:r>
              <w:rPr>
                <w:rFonts w:hint="default"/>
                <w:color w:val="000000" w:themeColor="text1"/>
                <w:lang w:val="en-US" w:eastAsia="zh-CN"/>
                <w14:textFill>
                  <w14:solidFill>
                    <w14:schemeClr w14:val="tx1"/>
                  </w14:solidFill>
                </w14:textFill>
              </w:rPr>
              <w:t>“声”临其境：基于AI配音的学史情境创设与应用</w:t>
            </w:r>
          </w:p>
        </w:tc>
        <w:tc>
          <w:tcPr>
            <w:tcW w:w="1160" w:type="dxa"/>
            <w:tcMar>
              <w:left w:w="0" w:type="dxa"/>
              <w:right w:w="0" w:type="dxa"/>
            </w:tcMar>
            <w:vAlign w:val="center"/>
          </w:tcPr>
          <w:p w14:paraId="75851FB0">
            <w:pPr>
              <w:spacing w:line="240" w:lineRule="auto"/>
              <w:ind w:firstLine="0" w:firstLineChars="0"/>
              <w:jc w:val="cente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徐蒋平</w:t>
            </w:r>
          </w:p>
        </w:tc>
        <w:tc>
          <w:tcPr>
            <w:tcW w:w="4080" w:type="dxa"/>
            <w:vAlign w:val="center"/>
          </w:tcPr>
          <w:p w14:paraId="66A30FB6">
            <w:pPr>
              <w:spacing w:line="240" w:lineRule="auto"/>
              <w:ind w:firstLine="0" w:firstLineChars="0"/>
              <w:jc w:val="center"/>
              <w:rPr>
                <w:color w:val="000000" w:themeColor="text1"/>
                <w14:textFill>
                  <w14:solidFill>
                    <w14:schemeClr w14:val="tx1"/>
                  </w14:solidFill>
                </w14:textFill>
              </w:rPr>
            </w:pPr>
            <w:r>
              <w:rPr>
                <w:rFonts w:hint="default"/>
                <w:color w:val="000000" w:themeColor="text1"/>
                <w:lang w:val="en-US" w:eastAsia="zh-CN"/>
                <w14:textFill>
                  <w14:solidFill>
                    <w14:schemeClr w14:val="tx1"/>
                  </w14:solidFill>
                </w14:textFill>
              </w:rPr>
              <w:t>上海市建平中学西校</w:t>
            </w:r>
          </w:p>
        </w:tc>
      </w:tr>
      <w:tr w14:paraId="04337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Align w:val="center"/>
          </w:tcPr>
          <w:p w14:paraId="57592296">
            <w:pPr>
              <w:spacing w:line="240" w:lineRule="auto"/>
              <w:ind w:firstLine="0" w:firstLineChars="0"/>
              <w:jc w:val="center"/>
              <w:rPr>
                <w:color w:val="000000" w:themeColor="text1"/>
                <w14:textFill>
                  <w14:solidFill>
                    <w14:schemeClr w14:val="tx1"/>
                  </w14:solidFill>
                </w14:textFill>
              </w:rPr>
            </w:pPr>
            <w:r>
              <w:rPr>
                <w:color w:val="000000" w:themeColor="text1"/>
                <w14:textFill>
                  <w14:solidFill>
                    <w14:schemeClr w14:val="tx1"/>
                  </w14:solidFill>
                </w14:textFill>
              </w:rPr>
              <w:t>20</w:t>
            </w:r>
          </w:p>
        </w:tc>
        <w:tc>
          <w:tcPr>
            <w:tcW w:w="1100" w:type="dxa"/>
            <w:shd w:val="clear"/>
            <w:vAlign w:val="center"/>
          </w:tcPr>
          <w:p w14:paraId="5A86DD61">
            <w:pPr>
              <w:spacing w:line="240" w:lineRule="auto"/>
              <w:ind w:firstLine="0" w:firstLineChars="0"/>
              <w:jc w:val="center"/>
              <w:rPr>
                <w:rFonts w:ascii="Arial" w:hAnsi="Arial" w:eastAsia="宋体" w:cs="Arial"/>
                <w:snapToGrid w:val="0"/>
                <w:color w:val="000000" w:themeColor="text1"/>
                <w:kern w:val="0"/>
                <w:sz w:val="24"/>
                <w:szCs w:val="21"/>
                <w:lang w:val="en-US" w:eastAsia="zh-CN" w:bidi="ar-SA"/>
                <w14:textFill>
                  <w14:solidFill>
                    <w14:schemeClr w14:val="tx1"/>
                  </w14:solidFill>
                </w14:textFill>
                <w14:ligatures w14:val="none"/>
              </w:rPr>
            </w:pPr>
            <w:r>
              <w:rPr>
                <w:rFonts w:hint="eastAsia"/>
                <w:color w:val="000000" w:themeColor="text1"/>
                <w:lang w:val="en-US" w:eastAsia="zh-CN"/>
                <w14:textFill>
                  <w14:solidFill>
                    <w14:schemeClr w14:val="tx1"/>
                  </w14:solidFill>
                </w14:textFill>
              </w:rPr>
              <w:t>二等奖</w:t>
            </w:r>
          </w:p>
        </w:tc>
        <w:tc>
          <w:tcPr>
            <w:tcW w:w="6780" w:type="dxa"/>
            <w:shd w:val="clear"/>
            <w:vAlign w:val="center"/>
          </w:tcPr>
          <w:p w14:paraId="77FDCC78">
            <w:pPr>
              <w:spacing w:line="240" w:lineRule="auto"/>
              <w:ind w:firstLine="0" w:firstLineChars="0"/>
              <w:jc w:val="center"/>
              <w:rPr>
                <w:rFonts w:ascii="Arial" w:hAnsi="Arial" w:eastAsia="宋体" w:cs="Arial"/>
                <w:snapToGrid w:val="0"/>
                <w:color w:val="000000" w:themeColor="text1"/>
                <w:kern w:val="0"/>
                <w:sz w:val="24"/>
                <w:szCs w:val="21"/>
                <w:lang w:val="en-US" w:eastAsia="zh-CN" w:bidi="ar-SA"/>
                <w14:textFill>
                  <w14:solidFill>
                    <w14:schemeClr w14:val="tx1"/>
                  </w14:solidFill>
                </w14:textFill>
                <w14:ligatures w14:val="none"/>
              </w:rPr>
            </w:pPr>
            <w:r>
              <w:rPr>
                <w:rFonts w:hint="default"/>
                <w:color w:val="000000" w:themeColor="text1"/>
                <w:lang w:val="en-US" w:eastAsia="zh-CN"/>
                <w14:textFill>
                  <w14:solidFill>
                    <w14:schemeClr w14:val="tx1"/>
                  </w14:solidFill>
                </w14:textFill>
              </w:rPr>
              <w:t>基于大模型的智能体创建</w:t>
            </w:r>
            <w:r>
              <w:rPr>
                <w:rFonts w:hint="eastAsia"/>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开启教育新篇章</w:t>
            </w:r>
          </w:p>
        </w:tc>
        <w:tc>
          <w:tcPr>
            <w:tcW w:w="1160" w:type="dxa"/>
            <w:shd w:val="clear"/>
            <w:tcMar>
              <w:left w:w="0" w:type="dxa"/>
              <w:right w:w="0" w:type="dxa"/>
            </w:tcMar>
            <w:vAlign w:val="center"/>
          </w:tcPr>
          <w:p w14:paraId="773B9E3C">
            <w:pPr>
              <w:spacing w:line="240" w:lineRule="auto"/>
              <w:ind w:firstLine="0" w:firstLineChars="0"/>
              <w:jc w:val="center"/>
              <w:rPr>
                <w:rFonts w:ascii="Arial" w:hAnsi="Arial" w:eastAsia="宋体" w:cs="Arial"/>
                <w:snapToGrid w:val="0"/>
                <w:color w:val="000000" w:themeColor="text1"/>
                <w:kern w:val="0"/>
                <w:sz w:val="24"/>
                <w:szCs w:val="21"/>
                <w:lang w:val="en-US" w:eastAsia="zh-CN" w:bidi="ar-SA"/>
                <w14:textFill>
                  <w14:solidFill>
                    <w14:schemeClr w14:val="tx1"/>
                  </w14:solidFill>
                </w14:textFill>
                <w14:ligatures w14:val="none"/>
              </w:rPr>
            </w:pPr>
            <w:r>
              <w:rPr>
                <w:rFonts w:hint="eastAsia"/>
                <w:color w:val="000000" w:themeColor="text1"/>
                <w:lang w:val="en-US" w:eastAsia="zh-CN"/>
                <w14:textFill>
                  <w14:solidFill>
                    <w14:schemeClr w14:val="tx1"/>
                  </w14:solidFill>
                </w14:textFill>
              </w:rPr>
              <w:t>邸凤清</w:t>
            </w:r>
          </w:p>
        </w:tc>
        <w:tc>
          <w:tcPr>
            <w:tcW w:w="4080" w:type="dxa"/>
            <w:shd w:val="clear"/>
            <w:vAlign w:val="center"/>
          </w:tcPr>
          <w:p w14:paraId="483010A2">
            <w:pPr>
              <w:spacing w:line="240" w:lineRule="auto"/>
              <w:ind w:firstLine="0" w:firstLineChars="0"/>
              <w:jc w:val="center"/>
              <w:rPr>
                <w:rFonts w:ascii="Arial" w:hAnsi="Arial" w:eastAsia="宋体" w:cs="Arial"/>
                <w:snapToGrid w:val="0"/>
                <w:color w:val="000000" w:themeColor="text1"/>
                <w:kern w:val="0"/>
                <w:sz w:val="24"/>
                <w:szCs w:val="21"/>
                <w:lang w:val="en-US" w:eastAsia="zh-CN" w:bidi="ar-SA"/>
                <w14:textFill>
                  <w14:solidFill>
                    <w14:schemeClr w14:val="tx1"/>
                  </w14:solidFill>
                </w14:textFill>
                <w14:ligatures w14:val="none"/>
              </w:rPr>
            </w:pPr>
            <w:r>
              <w:rPr>
                <w:rFonts w:hint="default"/>
                <w:color w:val="000000" w:themeColor="text1"/>
                <w:lang w:val="en-US" w:eastAsia="zh-CN"/>
                <w14:textFill>
                  <w14:solidFill>
                    <w14:schemeClr w14:val="tx1"/>
                  </w14:solidFill>
                </w14:textFill>
              </w:rPr>
              <w:t>上海南汇中学</w:t>
            </w:r>
          </w:p>
        </w:tc>
      </w:tr>
      <w:tr w14:paraId="77F19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Align w:val="center"/>
          </w:tcPr>
          <w:p w14:paraId="7811E8B1">
            <w:pPr>
              <w:spacing w:line="240" w:lineRule="auto"/>
              <w:ind w:firstLine="0" w:firstLineChars="0"/>
              <w:jc w:val="center"/>
              <w:rPr>
                <w:color w:val="000000" w:themeColor="text1"/>
                <w14:textFill>
                  <w14:solidFill>
                    <w14:schemeClr w14:val="tx1"/>
                  </w14:solidFill>
                </w14:textFill>
              </w:rPr>
            </w:pPr>
            <w:r>
              <w:rPr>
                <w:color w:val="000000" w:themeColor="text1"/>
                <w14:textFill>
                  <w14:solidFill>
                    <w14:schemeClr w14:val="tx1"/>
                  </w14:solidFill>
                </w14:textFill>
              </w:rPr>
              <w:t>21</w:t>
            </w:r>
          </w:p>
        </w:tc>
        <w:tc>
          <w:tcPr>
            <w:tcW w:w="1100" w:type="dxa"/>
            <w:vAlign w:val="center"/>
          </w:tcPr>
          <w:p w14:paraId="735C6959">
            <w:pPr>
              <w:spacing w:line="240" w:lineRule="auto"/>
              <w:ind w:firstLine="0" w:firstLineChars="0"/>
              <w:jc w:val="cente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二等奖</w:t>
            </w:r>
          </w:p>
        </w:tc>
        <w:tc>
          <w:tcPr>
            <w:tcW w:w="6780" w:type="dxa"/>
            <w:vAlign w:val="center"/>
          </w:tcPr>
          <w:p w14:paraId="7E524A3B">
            <w:pPr>
              <w:spacing w:line="240" w:lineRule="auto"/>
              <w:ind w:firstLine="0" w:firstLineChars="0"/>
              <w:jc w:val="center"/>
              <w:rPr>
                <w:color w:val="000000" w:themeColor="text1"/>
                <w14:textFill>
                  <w14:solidFill>
                    <w14:schemeClr w14:val="tx1"/>
                  </w14:solidFill>
                </w14:textFill>
              </w:rPr>
            </w:pPr>
            <w:r>
              <w:rPr>
                <w:rFonts w:hint="default"/>
                <w:color w:val="000000" w:themeColor="text1"/>
                <w:lang w:val="en-US" w:eastAsia="zh-CN"/>
                <w14:textFill>
                  <w14:solidFill>
                    <w14:schemeClr w14:val="tx1"/>
                  </w14:solidFill>
                </w14:textFill>
              </w:rPr>
              <w:t>文心一言智教：小学数学备课新视野</w:t>
            </w:r>
          </w:p>
        </w:tc>
        <w:tc>
          <w:tcPr>
            <w:tcW w:w="1160" w:type="dxa"/>
            <w:tcMar>
              <w:left w:w="0" w:type="dxa"/>
              <w:right w:w="0" w:type="dxa"/>
            </w:tcMar>
            <w:vAlign w:val="center"/>
          </w:tcPr>
          <w:p w14:paraId="5161793E">
            <w:pPr>
              <w:spacing w:line="240" w:lineRule="auto"/>
              <w:ind w:firstLine="0" w:firstLineChars="0"/>
              <w:jc w:val="cente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马一威</w:t>
            </w:r>
          </w:p>
        </w:tc>
        <w:tc>
          <w:tcPr>
            <w:tcW w:w="4080" w:type="dxa"/>
            <w:vAlign w:val="center"/>
          </w:tcPr>
          <w:p w14:paraId="3513B333">
            <w:pPr>
              <w:spacing w:line="240" w:lineRule="auto"/>
              <w:ind w:firstLine="0" w:firstLineChars="0"/>
              <w:jc w:val="center"/>
              <w:rPr>
                <w:color w:val="000000" w:themeColor="text1"/>
                <w14:textFill>
                  <w14:solidFill>
                    <w14:schemeClr w14:val="tx1"/>
                  </w14:solidFill>
                </w14:textFill>
              </w:rPr>
            </w:pPr>
            <w:r>
              <w:rPr>
                <w:rFonts w:hint="default"/>
                <w:color w:val="000000" w:themeColor="text1"/>
                <w:lang w:val="en-US" w:eastAsia="zh-CN"/>
                <w14:textFill>
                  <w14:solidFill>
                    <w14:schemeClr w14:val="tx1"/>
                  </w14:solidFill>
                </w14:textFill>
              </w:rPr>
              <w:t>上海市浦东新区六灶小学</w:t>
            </w:r>
          </w:p>
        </w:tc>
      </w:tr>
      <w:tr w14:paraId="5640D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Align w:val="center"/>
          </w:tcPr>
          <w:p w14:paraId="523E6CBE">
            <w:pPr>
              <w:spacing w:line="240" w:lineRule="auto"/>
              <w:ind w:firstLine="0" w:firstLineChars="0"/>
              <w:jc w:val="center"/>
              <w:rPr>
                <w:color w:val="000000" w:themeColor="text1"/>
                <w14:textFill>
                  <w14:solidFill>
                    <w14:schemeClr w14:val="tx1"/>
                  </w14:solidFill>
                </w14:textFill>
              </w:rPr>
            </w:pPr>
            <w:r>
              <w:rPr>
                <w:color w:val="000000" w:themeColor="text1"/>
                <w14:textFill>
                  <w14:solidFill>
                    <w14:schemeClr w14:val="tx1"/>
                  </w14:solidFill>
                </w14:textFill>
              </w:rPr>
              <w:t>22</w:t>
            </w:r>
          </w:p>
        </w:tc>
        <w:tc>
          <w:tcPr>
            <w:tcW w:w="1100" w:type="dxa"/>
            <w:vAlign w:val="center"/>
          </w:tcPr>
          <w:p w14:paraId="34775D18">
            <w:pPr>
              <w:spacing w:line="240" w:lineRule="auto"/>
              <w:ind w:firstLine="0" w:firstLineChars="0"/>
              <w:jc w:val="cente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二等奖</w:t>
            </w:r>
          </w:p>
        </w:tc>
        <w:tc>
          <w:tcPr>
            <w:tcW w:w="6780" w:type="dxa"/>
            <w:vAlign w:val="center"/>
          </w:tcPr>
          <w:p w14:paraId="6CD4DBF9">
            <w:pPr>
              <w:spacing w:line="240" w:lineRule="auto"/>
              <w:ind w:firstLine="0" w:firstLineChars="0"/>
              <w:jc w:val="center"/>
              <w:rPr>
                <w:color w:val="000000" w:themeColor="text1"/>
                <w14:textFill>
                  <w14:solidFill>
                    <w14:schemeClr w14:val="tx1"/>
                  </w14:solidFill>
                </w14:textFill>
              </w:rPr>
            </w:pPr>
            <w:r>
              <w:rPr>
                <w:rFonts w:hint="default"/>
                <w:color w:val="000000" w:themeColor="text1"/>
                <w:lang w:val="en-US" w:eastAsia="zh-CN"/>
                <w14:textFill>
                  <w14:solidFill>
                    <w14:schemeClr w14:val="tx1"/>
                  </w14:solidFill>
                </w14:textFill>
              </w:rPr>
              <w:t>浦东辅读学校“元宇宙未来创造者计划”</w:t>
            </w:r>
          </w:p>
        </w:tc>
        <w:tc>
          <w:tcPr>
            <w:tcW w:w="1160" w:type="dxa"/>
            <w:tcMar>
              <w:left w:w="0" w:type="dxa"/>
              <w:right w:w="0" w:type="dxa"/>
            </w:tcMar>
            <w:vAlign w:val="center"/>
          </w:tcPr>
          <w:p w14:paraId="78DCD1E1">
            <w:pPr>
              <w:spacing w:line="240" w:lineRule="auto"/>
              <w:ind w:firstLine="0" w:firstLineChars="0"/>
              <w:jc w:val="center"/>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朱  雯</w:t>
            </w:r>
          </w:p>
        </w:tc>
        <w:tc>
          <w:tcPr>
            <w:tcW w:w="4080" w:type="dxa"/>
            <w:vAlign w:val="center"/>
          </w:tcPr>
          <w:p w14:paraId="589B9A66">
            <w:pPr>
              <w:spacing w:line="240" w:lineRule="auto"/>
              <w:ind w:firstLine="0" w:firstLineChars="0"/>
              <w:jc w:val="center"/>
              <w:rPr>
                <w:color w:val="000000" w:themeColor="text1"/>
                <w14:textFill>
                  <w14:solidFill>
                    <w14:schemeClr w14:val="tx1"/>
                  </w14:solidFill>
                </w14:textFill>
              </w:rPr>
            </w:pPr>
            <w:r>
              <w:rPr>
                <w:rFonts w:hint="default"/>
                <w:color w:val="000000" w:themeColor="text1"/>
                <w:lang w:val="en-US" w:eastAsia="zh-CN"/>
                <w14:textFill>
                  <w14:solidFill>
                    <w14:schemeClr w14:val="tx1"/>
                  </w14:solidFill>
                </w14:textFill>
              </w:rPr>
              <w:t>上海浦东新区辅读学校</w:t>
            </w:r>
          </w:p>
        </w:tc>
      </w:tr>
      <w:tr w14:paraId="157C1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Align w:val="center"/>
          </w:tcPr>
          <w:p w14:paraId="5F1EE6A2">
            <w:pPr>
              <w:spacing w:line="240" w:lineRule="auto"/>
              <w:ind w:firstLine="0" w:firstLineChars="0"/>
              <w:jc w:val="center"/>
              <w:rPr>
                <w:color w:val="000000" w:themeColor="text1"/>
                <w14:textFill>
                  <w14:solidFill>
                    <w14:schemeClr w14:val="tx1"/>
                  </w14:solidFill>
                </w14:textFill>
              </w:rPr>
            </w:pPr>
            <w:r>
              <w:rPr>
                <w:color w:val="000000" w:themeColor="text1"/>
                <w14:textFill>
                  <w14:solidFill>
                    <w14:schemeClr w14:val="tx1"/>
                  </w14:solidFill>
                </w14:textFill>
              </w:rPr>
              <w:t>23</w:t>
            </w:r>
          </w:p>
        </w:tc>
        <w:tc>
          <w:tcPr>
            <w:tcW w:w="1100" w:type="dxa"/>
            <w:vAlign w:val="center"/>
          </w:tcPr>
          <w:p w14:paraId="7EA998F3">
            <w:pPr>
              <w:spacing w:line="240" w:lineRule="auto"/>
              <w:ind w:firstLine="0" w:firstLineChars="0"/>
              <w:jc w:val="cente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二等奖</w:t>
            </w:r>
          </w:p>
        </w:tc>
        <w:tc>
          <w:tcPr>
            <w:tcW w:w="6780" w:type="dxa"/>
            <w:vAlign w:val="center"/>
          </w:tcPr>
          <w:p w14:paraId="79EEE77E">
            <w:pPr>
              <w:spacing w:line="240" w:lineRule="auto"/>
              <w:ind w:firstLine="0" w:firstLineChars="0"/>
              <w:jc w:val="center"/>
              <w:rPr>
                <w:color w:val="000000" w:themeColor="text1"/>
                <w14:textFill>
                  <w14:solidFill>
                    <w14:schemeClr w14:val="tx1"/>
                  </w14:solidFill>
                </w14:textFill>
              </w:rPr>
            </w:pPr>
            <w:r>
              <w:rPr>
                <w:rFonts w:hint="default"/>
                <w:color w:val="000000" w:themeColor="text1"/>
                <w:lang w:val="en-US" w:eastAsia="zh-CN"/>
                <w14:textFill>
                  <w14:solidFill>
                    <w14:schemeClr w14:val="tx1"/>
                  </w14:solidFill>
                </w14:textFill>
              </w:rPr>
              <w:t>生成式人工智能在动画视频制作项目化学习中的实践</w:t>
            </w:r>
          </w:p>
        </w:tc>
        <w:tc>
          <w:tcPr>
            <w:tcW w:w="1160" w:type="dxa"/>
            <w:tcMar>
              <w:left w:w="0" w:type="dxa"/>
              <w:right w:w="0" w:type="dxa"/>
            </w:tcMar>
            <w:vAlign w:val="center"/>
          </w:tcPr>
          <w:p w14:paraId="2CC70987">
            <w:pPr>
              <w:spacing w:line="240" w:lineRule="auto"/>
              <w:ind w:firstLine="0" w:firstLineChars="0"/>
              <w:jc w:val="cente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严律成</w:t>
            </w:r>
          </w:p>
        </w:tc>
        <w:tc>
          <w:tcPr>
            <w:tcW w:w="4080" w:type="dxa"/>
            <w:vAlign w:val="center"/>
          </w:tcPr>
          <w:p w14:paraId="4ACF7D7B">
            <w:pPr>
              <w:spacing w:line="240" w:lineRule="auto"/>
              <w:ind w:firstLine="0" w:firstLineChars="0"/>
              <w:jc w:val="center"/>
              <w:rPr>
                <w:color w:val="000000" w:themeColor="text1"/>
                <w14:textFill>
                  <w14:solidFill>
                    <w14:schemeClr w14:val="tx1"/>
                  </w14:solidFill>
                </w14:textFill>
              </w:rPr>
            </w:pPr>
            <w:r>
              <w:rPr>
                <w:rFonts w:hint="default"/>
                <w:color w:val="000000" w:themeColor="text1"/>
                <w:lang w:val="en-US" w:eastAsia="zh-CN"/>
                <w14:textFill>
                  <w14:solidFill>
                    <w14:schemeClr w14:val="tx1"/>
                  </w14:solidFill>
                </w14:textFill>
              </w:rPr>
              <w:t>上海浦东民办未来科技学校</w:t>
            </w:r>
          </w:p>
        </w:tc>
      </w:tr>
      <w:tr w14:paraId="7B215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51" w:type="dxa"/>
            <w:vAlign w:val="center"/>
          </w:tcPr>
          <w:p w14:paraId="7FEC7B65">
            <w:pPr>
              <w:spacing w:line="240" w:lineRule="auto"/>
              <w:ind w:firstLine="0" w:firstLineChars="0"/>
              <w:jc w:val="center"/>
              <w:rPr>
                <w:color w:val="000000" w:themeColor="text1"/>
                <w14:textFill>
                  <w14:solidFill>
                    <w14:schemeClr w14:val="tx1"/>
                  </w14:solidFill>
                </w14:textFill>
              </w:rPr>
            </w:pPr>
            <w:r>
              <w:rPr>
                <w:color w:val="000000" w:themeColor="text1"/>
                <w14:textFill>
                  <w14:solidFill>
                    <w14:schemeClr w14:val="tx1"/>
                  </w14:solidFill>
                </w14:textFill>
              </w:rPr>
              <w:t>24</w:t>
            </w:r>
          </w:p>
        </w:tc>
        <w:tc>
          <w:tcPr>
            <w:tcW w:w="1100" w:type="dxa"/>
            <w:vAlign w:val="center"/>
          </w:tcPr>
          <w:p w14:paraId="3701A58A">
            <w:pPr>
              <w:spacing w:line="240" w:lineRule="auto"/>
              <w:ind w:firstLine="0" w:firstLineChars="0"/>
              <w:jc w:val="cente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二等奖</w:t>
            </w:r>
          </w:p>
        </w:tc>
        <w:tc>
          <w:tcPr>
            <w:tcW w:w="6780" w:type="dxa"/>
            <w:vAlign w:val="center"/>
          </w:tcPr>
          <w:p w14:paraId="3779D940">
            <w:pPr>
              <w:spacing w:line="240" w:lineRule="auto"/>
              <w:ind w:firstLine="0" w:firstLineChars="0"/>
              <w:jc w:val="center"/>
              <w:rPr>
                <w:color w:val="000000" w:themeColor="text1"/>
                <w14:textFill>
                  <w14:solidFill>
                    <w14:schemeClr w14:val="tx1"/>
                  </w14:solidFill>
                </w14:textFill>
              </w:rPr>
            </w:pPr>
            <w:r>
              <w:rPr>
                <w:rFonts w:hint="default"/>
                <w:color w:val="000000" w:themeColor="text1"/>
                <w:lang w:val="en-US" w:eastAsia="zh-CN"/>
                <w14:textFill>
                  <w14:solidFill>
                    <w14:schemeClr w14:val="tx1"/>
                  </w14:solidFill>
                </w14:textFill>
              </w:rPr>
              <w:t>生成式人工智能（GenAI）辅助高中英语写作反馈的实证探析</w:t>
            </w:r>
          </w:p>
        </w:tc>
        <w:tc>
          <w:tcPr>
            <w:tcW w:w="1160" w:type="dxa"/>
            <w:tcMar>
              <w:left w:w="0" w:type="dxa"/>
              <w:right w:w="0" w:type="dxa"/>
            </w:tcMar>
            <w:vAlign w:val="center"/>
          </w:tcPr>
          <w:p w14:paraId="104359CE">
            <w:pPr>
              <w:spacing w:line="240" w:lineRule="auto"/>
              <w:ind w:firstLine="0" w:firstLineChars="0"/>
              <w:jc w:val="cente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王丽曼</w:t>
            </w:r>
          </w:p>
        </w:tc>
        <w:tc>
          <w:tcPr>
            <w:tcW w:w="4080" w:type="dxa"/>
            <w:vAlign w:val="center"/>
          </w:tcPr>
          <w:p w14:paraId="14384EF6">
            <w:pPr>
              <w:spacing w:line="240" w:lineRule="auto"/>
              <w:ind w:firstLine="0" w:firstLineChars="0"/>
              <w:jc w:val="center"/>
              <w:rPr>
                <w:color w:val="000000" w:themeColor="text1"/>
                <w14:textFill>
                  <w14:solidFill>
                    <w14:schemeClr w14:val="tx1"/>
                  </w14:solidFill>
                </w14:textFill>
              </w:rPr>
            </w:pPr>
            <w:r>
              <w:rPr>
                <w:rFonts w:hint="default"/>
                <w:color w:val="000000" w:themeColor="text1"/>
                <w:lang w:val="en-US" w:eastAsia="zh-CN"/>
                <w14:textFill>
                  <w14:solidFill>
                    <w14:schemeClr w14:val="tx1"/>
                  </w14:solidFill>
                </w14:textFill>
              </w:rPr>
              <w:t>上海市吴迅中学</w:t>
            </w:r>
          </w:p>
        </w:tc>
      </w:tr>
      <w:tr w14:paraId="0770A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Align w:val="center"/>
          </w:tcPr>
          <w:p w14:paraId="1902650B">
            <w:pPr>
              <w:spacing w:line="240" w:lineRule="auto"/>
              <w:ind w:firstLine="0" w:firstLineChars="0"/>
              <w:jc w:val="center"/>
              <w:rPr>
                <w:color w:val="000000" w:themeColor="text1"/>
                <w14:textFill>
                  <w14:solidFill>
                    <w14:schemeClr w14:val="tx1"/>
                  </w14:solidFill>
                </w14:textFill>
              </w:rPr>
            </w:pPr>
            <w:r>
              <w:rPr>
                <w:color w:val="000000" w:themeColor="text1"/>
                <w14:textFill>
                  <w14:solidFill>
                    <w14:schemeClr w14:val="tx1"/>
                  </w14:solidFill>
                </w14:textFill>
              </w:rPr>
              <w:t>25</w:t>
            </w:r>
          </w:p>
        </w:tc>
        <w:tc>
          <w:tcPr>
            <w:tcW w:w="1100" w:type="dxa"/>
            <w:vAlign w:val="center"/>
          </w:tcPr>
          <w:p w14:paraId="484A5A02">
            <w:pPr>
              <w:spacing w:line="240" w:lineRule="auto"/>
              <w:ind w:firstLine="0" w:firstLineChars="0"/>
              <w:jc w:val="cente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二等奖</w:t>
            </w:r>
          </w:p>
        </w:tc>
        <w:tc>
          <w:tcPr>
            <w:tcW w:w="6780" w:type="dxa"/>
            <w:vAlign w:val="center"/>
          </w:tcPr>
          <w:p w14:paraId="15D043E2">
            <w:pPr>
              <w:spacing w:line="240" w:lineRule="auto"/>
              <w:ind w:firstLine="0" w:firstLineChars="0"/>
              <w:jc w:val="center"/>
              <w:rPr>
                <w:color w:val="000000" w:themeColor="text1"/>
                <w14:textFill>
                  <w14:solidFill>
                    <w14:schemeClr w14:val="tx1"/>
                  </w14:solidFill>
                </w14:textFill>
              </w:rPr>
            </w:pPr>
            <w:r>
              <w:rPr>
                <w:rFonts w:hint="default"/>
                <w:color w:val="000000" w:themeColor="text1"/>
                <w:lang w:val="en-US" w:eastAsia="zh-CN"/>
                <w14:textFill>
                  <w14:solidFill>
                    <w14:schemeClr w14:val="tx1"/>
                  </w14:solidFill>
                </w14:textFill>
              </w:rPr>
              <w:t>语言艺术升级：GenAI在初中语文作文教学中的魅力探索</w:t>
            </w:r>
          </w:p>
        </w:tc>
        <w:tc>
          <w:tcPr>
            <w:tcW w:w="1160" w:type="dxa"/>
            <w:tcMar>
              <w:left w:w="0" w:type="dxa"/>
              <w:right w:w="0" w:type="dxa"/>
            </w:tcMar>
            <w:vAlign w:val="center"/>
          </w:tcPr>
          <w:p w14:paraId="7FDEA5C4">
            <w:pPr>
              <w:spacing w:line="240" w:lineRule="auto"/>
              <w:ind w:firstLine="0" w:firstLineChars="0"/>
              <w:jc w:val="cente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胡  蓉</w:t>
            </w:r>
          </w:p>
        </w:tc>
        <w:tc>
          <w:tcPr>
            <w:tcW w:w="4080" w:type="dxa"/>
            <w:vAlign w:val="center"/>
          </w:tcPr>
          <w:p w14:paraId="0677F111">
            <w:pPr>
              <w:spacing w:line="240" w:lineRule="auto"/>
              <w:ind w:firstLine="0" w:firstLineChars="0"/>
              <w:jc w:val="center"/>
              <w:rPr>
                <w:color w:val="000000" w:themeColor="text1"/>
                <w14:textFill>
                  <w14:solidFill>
                    <w14:schemeClr w14:val="tx1"/>
                  </w14:solidFill>
                </w14:textFill>
              </w:rPr>
            </w:pPr>
            <w:r>
              <w:rPr>
                <w:rFonts w:hint="default"/>
                <w:color w:val="000000" w:themeColor="text1"/>
                <w:lang w:val="en-US" w:eastAsia="zh-CN"/>
                <w14:textFill>
                  <w14:solidFill>
                    <w14:schemeClr w14:val="tx1"/>
                  </w14:solidFill>
                </w14:textFill>
              </w:rPr>
              <w:t>上海市临港实验中学</w:t>
            </w:r>
          </w:p>
        </w:tc>
      </w:tr>
      <w:tr w14:paraId="2587C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Align w:val="center"/>
          </w:tcPr>
          <w:p w14:paraId="2BCD22AE">
            <w:pPr>
              <w:spacing w:line="240" w:lineRule="auto"/>
              <w:ind w:firstLine="0" w:firstLineChars="0"/>
              <w:jc w:val="center"/>
              <w:rPr>
                <w:color w:val="000000" w:themeColor="text1"/>
                <w14:textFill>
                  <w14:solidFill>
                    <w14:schemeClr w14:val="tx1"/>
                  </w14:solidFill>
                </w14:textFill>
              </w:rPr>
            </w:pPr>
            <w:r>
              <w:rPr>
                <w:color w:val="000000" w:themeColor="text1"/>
                <w14:textFill>
                  <w14:solidFill>
                    <w14:schemeClr w14:val="tx1"/>
                  </w14:solidFill>
                </w14:textFill>
              </w:rPr>
              <w:t>26</w:t>
            </w:r>
          </w:p>
        </w:tc>
        <w:tc>
          <w:tcPr>
            <w:tcW w:w="1100" w:type="dxa"/>
            <w:vAlign w:val="center"/>
          </w:tcPr>
          <w:p w14:paraId="01E67AA6">
            <w:pPr>
              <w:spacing w:line="240" w:lineRule="auto"/>
              <w:ind w:firstLine="0" w:firstLineChars="0"/>
              <w:jc w:val="cente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二等奖</w:t>
            </w:r>
          </w:p>
        </w:tc>
        <w:tc>
          <w:tcPr>
            <w:tcW w:w="6780" w:type="dxa"/>
            <w:vAlign w:val="center"/>
          </w:tcPr>
          <w:p w14:paraId="5CCA291F">
            <w:pPr>
              <w:spacing w:line="240" w:lineRule="auto"/>
              <w:ind w:firstLine="0" w:firstLineChars="0"/>
              <w:jc w:val="center"/>
              <w:rPr>
                <w:color w:val="000000" w:themeColor="text1"/>
                <w14:textFill>
                  <w14:solidFill>
                    <w14:schemeClr w14:val="tx1"/>
                  </w14:solidFill>
                </w14:textFill>
              </w:rPr>
            </w:pPr>
            <w:r>
              <w:rPr>
                <w:rFonts w:hint="default"/>
                <w:color w:val="000000" w:themeColor="text1"/>
                <w:lang w:val="en-US" w:eastAsia="zh-CN"/>
                <w14:textFill>
                  <w14:solidFill>
                    <w14:schemeClr w14:val="tx1"/>
                  </w14:solidFill>
                </w14:textFill>
              </w:rPr>
              <w:t>生成式人工智能赋能信息科技课堂实施跨学科多元化精准化个性化评价的案例研究与分析</w:t>
            </w:r>
          </w:p>
        </w:tc>
        <w:tc>
          <w:tcPr>
            <w:tcW w:w="1160" w:type="dxa"/>
            <w:tcMar>
              <w:left w:w="0" w:type="dxa"/>
              <w:right w:w="0" w:type="dxa"/>
            </w:tcMar>
            <w:vAlign w:val="center"/>
          </w:tcPr>
          <w:p w14:paraId="19603268">
            <w:pPr>
              <w:spacing w:line="240" w:lineRule="auto"/>
              <w:ind w:firstLine="0" w:firstLineChars="0"/>
              <w:jc w:val="cente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王  梓</w:t>
            </w:r>
          </w:p>
        </w:tc>
        <w:tc>
          <w:tcPr>
            <w:tcW w:w="4080" w:type="dxa"/>
            <w:vAlign w:val="center"/>
          </w:tcPr>
          <w:p w14:paraId="3FD9C26D">
            <w:pPr>
              <w:spacing w:line="240" w:lineRule="auto"/>
              <w:ind w:firstLine="0" w:firstLineChars="0"/>
              <w:jc w:val="center"/>
              <w:rPr>
                <w:color w:val="000000" w:themeColor="text1"/>
                <w14:textFill>
                  <w14:solidFill>
                    <w14:schemeClr w14:val="tx1"/>
                  </w14:solidFill>
                </w14:textFill>
              </w:rPr>
            </w:pPr>
            <w:r>
              <w:rPr>
                <w:rFonts w:hint="default"/>
                <w:color w:val="000000" w:themeColor="text1"/>
                <w:lang w:val="en-US" w:eastAsia="zh-CN"/>
                <w14:textFill>
                  <w14:solidFill>
                    <w14:schemeClr w14:val="tx1"/>
                  </w14:solidFill>
                </w14:textFill>
              </w:rPr>
              <w:t>上海市浦东新区孙桥小学</w:t>
            </w:r>
          </w:p>
        </w:tc>
      </w:tr>
      <w:tr w14:paraId="28515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Align w:val="center"/>
          </w:tcPr>
          <w:p w14:paraId="1CC2A045">
            <w:pPr>
              <w:spacing w:line="240" w:lineRule="auto"/>
              <w:ind w:firstLine="0" w:firstLineChars="0"/>
              <w:jc w:val="center"/>
              <w:rPr>
                <w:color w:val="000000" w:themeColor="text1"/>
                <w14:textFill>
                  <w14:solidFill>
                    <w14:schemeClr w14:val="tx1"/>
                  </w14:solidFill>
                </w14:textFill>
              </w:rPr>
            </w:pPr>
            <w:r>
              <w:rPr>
                <w:color w:val="000000" w:themeColor="text1"/>
                <w14:textFill>
                  <w14:solidFill>
                    <w14:schemeClr w14:val="tx1"/>
                  </w14:solidFill>
                </w14:textFill>
              </w:rPr>
              <w:t>27</w:t>
            </w:r>
          </w:p>
        </w:tc>
        <w:tc>
          <w:tcPr>
            <w:tcW w:w="1100" w:type="dxa"/>
            <w:shd w:val="clear"/>
            <w:vAlign w:val="center"/>
          </w:tcPr>
          <w:p w14:paraId="120F9764">
            <w:pPr>
              <w:spacing w:line="240" w:lineRule="auto"/>
              <w:ind w:firstLine="0" w:firstLineChars="0"/>
              <w:jc w:val="center"/>
              <w:rPr>
                <w:rFonts w:ascii="Arial" w:hAnsi="Arial" w:eastAsia="宋体" w:cs="Arial"/>
                <w:snapToGrid w:val="0"/>
                <w:color w:val="000000" w:themeColor="text1"/>
                <w:kern w:val="0"/>
                <w:sz w:val="24"/>
                <w:szCs w:val="21"/>
                <w:lang w:val="en-US" w:eastAsia="zh-CN" w:bidi="ar-SA"/>
                <w14:textFill>
                  <w14:solidFill>
                    <w14:schemeClr w14:val="tx1"/>
                  </w14:solidFill>
                </w14:textFill>
                <w14:ligatures w14:val="none"/>
              </w:rPr>
            </w:pPr>
            <w:r>
              <w:rPr>
                <w:rFonts w:hint="eastAsia"/>
                <w:color w:val="000000" w:themeColor="text1"/>
                <w:lang w:val="en-US" w:eastAsia="zh-CN"/>
                <w14:textFill>
                  <w14:solidFill>
                    <w14:schemeClr w14:val="tx1"/>
                  </w14:solidFill>
                </w14:textFill>
              </w:rPr>
              <w:t>二等奖</w:t>
            </w:r>
          </w:p>
        </w:tc>
        <w:tc>
          <w:tcPr>
            <w:tcW w:w="6780" w:type="dxa"/>
            <w:shd w:val="clear"/>
            <w:vAlign w:val="center"/>
          </w:tcPr>
          <w:p w14:paraId="41BFCAB4">
            <w:pPr>
              <w:spacing w:line="240" w:lineRule="auto"/>
              <w:ind w:firstLine="0" w:firstLineChars="0"/>
              <w:jc w:val="center"/>
              <w:rPr>
                <w:rFonts w:ascii="Arial" w:hAnsi="Arial" w:eastAsia="宋体" w:cs="Arial"/>
                <w:snapToGrid w:val="0"/>
                <w:color w:val="000000" w:themeColor="text1"/>
                <w:kern w:val="0"/>
                <w:sz w:val="24"/>
                <w:szCs w:val="21"/>
                <w:lang w:val="en-US" w:eastAsia="zh-CN" w:bidi="ar-SA"/>
                <w14:textFill>
                  <w14:solidFill>
                    <w14:schemeClr w14:val="tx1"/>
                  </w14:solidFill>
                </w14:textFill>
                <w14:ligatures w14:val="none"/>
              </w:rPr>
            </w:pPr>
            <w:r>
              <w:rPr>
                <w:rFonts w:hint="default"/>
                <w:color w:val="000000" w:themeColor="text1"/>
                <w:lang w:val="en-US" w:eastAsia="zh-CN"/>
                <w14:textFill>
                  <w14:solidFill>
                    <w14:schemeClr w14:val="tx1"/>
                  </w14:solidFill>
                </w14:textFill>
              </w:rPr>
              <w:t>人工智能之匙开启幼儿的教育探索</w:t>
            </w:r>
          </w:p>
        </w:tc>
        <w:tc>
          <w:tcPr>
            <w:tcW w:w="1160" w:type="dxa"/>
            <w:shd w:val="clear"/>
            <w:tcMar>
              <w:left w:w="0" w:type="dxa"/>
              <w:right w:w="0" w:type="dxa"/>
            </w:tcMar>
            <w:vAlign w:val="center"/>
          </w:tcPr>
          <w:p w14:paraId="012561D2">
            <w:pPr>
              <w:spacing w:line="240" w:lineRule="auto"/>
              <w:ind w:firstLine="0" w:firstLineChars="0"/>
              <w:jc w:val="center"/>
              <w:rPr>
                <w:rFonts w:ascii="Arial" w:hAnsi="Arial" w:eastAsia="宋体" w:cs="Arial"/>
                <w:snapToGrid w:val="0"/>
                <w:color w:val="000000" w:themeColor="text1"/>
                <w:kern w:val="0"/>
                <w:sz w:val="24"/>
                <w:szCs w:val="21"/>
                <w:lang w:val="en-US" w:eastAsia="zh-CN" w:bidi="ar-SA"/>
                <w14:textFill>
                  <w14:solidFill>
                    <w14:schemeClr w14:val="tx1"/>
                  </w14:solidFill>
                </w14:textFill>
                <w14:ligatures w14:val="none"/>
              </w:rPr>
            </w:pPr>
            <w:r>
              <w:rPr>
                <w:rFonts w:hint="eastAsia"/>
                <w:color w:val="000000" w:themeColor="text1"/>
                <w:lang w:val="en-US" w:eastAsia="zh-CN"/>
                <w14:textFill>
                  <w14:solidFill>
                    <w14:schemeClr w14:val="tx1"/>
                  </w14:solidFill>
                </w14:textFill>
              </w:rPr>
              <w:t>王少天</w:t>
            </w:r>
          </w:p>
        </w:tc>
        <w:tc>
          <w:tcPr>
            <w:tcW w:w="4080" w:type="dxa"/>
            <w:shd w:val="clear"/>
            <w:vAlign w:val="center"/>
          </w:tcPr>
          <w:p w14:paraId="6279CABC">
            <w:pPr>
              <w:spacing w:line="240" w:lineRule="auto"/>
              <w:ind w:firstLine="0" w:firstLineChars="0"/>
              <w:jc w:val="center"/>
              <w:rPr>
                <w:rFonts w:ascii="Arial" w:hAnsi="Arial" w:eastAsia="宋体" w:cs="Arial"/>
                <w:snapToGrid w:val="0"/>
                <w:color w:val="000000" w:themeColor="text1"/>
                <w:kern w:val="0"/>
                <w:sz w:val="24"/>
                <w:szCs w:val="21"/>
                <w:lang w:val="en-US" w:eastAsia="zh-CN" w:bidi="ar-SA"/>
                <w14:textFill>
                  <w14:solidFill>
                    <w14:schemeClr w14:val="tx1"/>
                  </w14:solidFill>
                </w14:textFill>
                <w14:ligatures w14:val="none"/>
              </w:rPr>
            </w:pPr>
            <w:r>
              <w:rPr>
                <w:rFonts w:hint="default"/>
                <w:color w:val="000000" w:themeColor="text1"/>
                <w:lang w:val="en-US" w:eastAsia="zh-CN"/>
                <w14:textFill>
                  <w14:solidFill>
                    <w14:schemeClr w14:val="tx1"/>
                  </w14:solidFill>
                </w14:textFill>
              </w:rPr>
              <w:t>浦东新区澧溪幼儿园</w:t>
            </w:r>
          </w:p>
        </w:tc>
      </w:tr>
      <w:tr w14:paraId="2B8F5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Align w:val="center"/>
          </w:tcPr>
          <w:p w14:paraId="036ECF45">
            <w:pPr>
              <w:spacing w:line="240" w:lineRule="auto"/>
              <w:ind w:firstLine="0" w:firstLineChars="0"/>
              <w:jc w:val="center"/>
              <w:rPr>
                <w:color w:val="000000" w:themeColor="text1"/>
                <w14:textFill>
                  <w14:solidFill>
                    <w14:schemeClr w14:val="tx1"/>
                  </w14:solidFill>
                </w14:textFill>
              </w:rPr>
            </w:pPr>
            <w:r>
              <w:rPr>
                <w:color w:val="000000" w:themeColor="text1"/>
                <w14:textFill>
                  <w14:solidFill>
                    <w14:schemeClr w14:val="tx1"/>
                  </w14:solidFill>
                </w14:textFill>
              </w:rPr>
              <w:t>28</w:t>
            </w:r>
          </w:p>
        </w:tc>
        <w:tc>
          <w:tcPr>
            <w:tcW w:w="1100" w:type="dxa"/>
            <w:shd w:val="clear"/>
            <w:vAlign w:val="center"/>
          </w:tcPr>
          <w:p w14:paraId="147E47A8">
            <w:pPr>
              <w:spacing w:line="240" w:lineRule="auto"/>
              <w:ind w:firstLine="0" w:firstLineChars="0"/>
              <w:jc w:val="center"/>
              <w:rPr>
                <w:rFonts w:ascii="Arial" w:hAnsi="Arial" w:eastAsia="宋体" w:cs="Arial"/>
                <w:snapToGrid w:val="0"/>
                <w:color w:val="000000" w:themeColor="text1"/>
                <w:kern w:val="0"/>
                <w:sz w:val="24"/>
                <w:szCs w:val="21"/>
                <w:lang w:val="en-US" w:eastAsia="zh-CN" w:bidi="ar-SA"/>
                <w14:textFill>
                  <w14:solidFill>
                    <w14:schemeClr w14:val="tx1"/>
                  </w14:solidFill>
                </w14:textFill>
                <w14:ligatures w14:val="none"/>
              </w:rPr>
            </w:pPr>
            <w:r>
              <w:rPr>
                <w:rFonts w:hint="eastAsia"/>
                <w:color w:val="000000" w:themeColor="text1"/>
                <w:lang w:val="en-US" w:eastAsia="zh-CN"/>
                <w14:textFill>
                  <w14:solidFill>
                    <w14:schemeClr w14:val="tx1"/>
                  </w14:solidFill>
                </w14:textFill>
              </w:rPr>
              <w:t>二等奖</w:t>
            </w:r>
          </w:p>
        </w:tc>
        <w:tc>
          <w:tcPr>
            <w:tcW w:w="6780" w:type="dxa"/>
            <w:shd w:val="clear"/>
            <w:vAlign w:val="center"/>
          </w:tcPr>
          <w:p w14:paraId="43EFCD26">
            <w:pPr>
              <w:spacing w:line="240" w:lineRule="auto"/>
              <w:ind w:firstLine="0" w:firstLineChars="0"/>
              <w:jc w:val="center"/>
              <w:rPr>
                <w:rFonts w:ascii="Arial" w:hAnsi="Arial" w:eastAsia="宋体" w:cs="Arial"/>
                <w:snapToGrid w:val="0"/>
                <w:color w:val="000000" w:themeColor="text1"/>
                <w:kern w:val="0"/>
                <w:sz w:val="24"/>
                <w:szCs w:val="21"/>
                <w:lang w:val="en-US" w:eastAsia="zh-CN" w:bidi="ar-SA"/>
                <w14:textFill>
                  <w14:solidFill>
                    <w14:schemeClr w14:val="tx1"/>
                  </w14:solidFill>
                </w14:textFill>
                <w14:ligatures w14:val="none"/>
              </w:rPr>
            </w:pPr>
            <w:r>
              <w:rPr>
                <w:rFonts w:hint="default"/>
                <w:color w:val="000000" w:themeColor="text1"/>
                <w:lang w:val="en-US" w:eastAsia="zh-CN"/>
                <w14:textFill>
                  <w14:solidFill>
                    <w14:schemeClr w14:val="tx1"/>
                  </w14:solidFill>
                </w14:textFill>
              </w:rPr>
              <w:t>ChatGPT赋能初中英语课外阅读作业的创新设计应用案例</w:t>
            </w:r>
          </w:p>
        </w:tc>
        <w:tc>
          <w:tcPr>
            <w:tcW w:w="1160" w:type="dxa"/>
            <w:shd w:val="clear"/>
            <w:tcMar>
              <w:left w:w="0" w:type="dxa"/>
              <w:right w:w="0" w:type="dxa"/>
            </w:tcMar>
            <w:vAlign w:val="center"/>
          </w:tcPr>
          <w:p w14:paraId="24C49E60">
            <w:pPr>
              <w:spacing w:line="240" w:lineRule="auto"/>
              <w:ind w:firstLine="0" w:firstLineChars="0"/>
              <w:jc w:val="center"/>
              <w:rPr>
                <w:rFonts w:ascii="Arial" w:hAnsi="Arial" w:eastAsia="宋体" w:cs="Arial"/>
                <w:snapToGrid w:val="0"/>
                <w:color w:val="000000" w:themeColor="text1"/>
                <w:kern w:val="0"/>
                <w:sz w:val="24"/>
                <w:szCs w:val="21"/>
                <w:lang w:val="en-US" w:eastAsia="zh-CN" w:bidi="ar-SA"/>
                <w14:textFill>
                  <w14:solidFill>
                    <w14:schemeClr w14:val="tx1"/>
                  </w14:solidFill>
                </w14:textFill>
                <w14:ligatures w14:val="none"/>
              </w:rPr>
            </w:pPr>
            <w:r>
              <w:rPr>
                <w:rFonts w:hint="eastAsia"/>
                <w:color w:val="000000" w:themeColor="text1"/>
                <w:lang w:val="en-US" w:eastAsia="zh-CN"/>
                <w14:textFill>
                  <w14:solidFill>
                    <w14:schemeClr w14:val="tx1"/>
                  </w14:solidFill>
                </w14:textFill>
              </w:rPr>
              <w:t>蒋博雅</w:t>
            </w:r>
          </w:p>
        </w:tc>
        <w:tc>
          <w:tcPr>
            <w:tcW w:w="4080" w:type="dxa"/>
            <w:shd w:val="clear"/>
            <w:vAlign w:val="center"/>
          </w:tcPr>
          <w:p w14:paraId="4A171EE4">
            <w:pPr>
              <w:spacing w:line="240" w:lineRule="auto"/>
              <w:ind w:firstLine="0" w:firstLineChars="0"/>
              <w:jc w:val="center"/>
              <w:rPr>
                <w:rFonts w:ascii="Arial" w:hAnsi="Arial" w:eastAsia="宋体" w:cs="Arial"/>
                <w:snapToGrid w:val="0"/>
                <w:color w:val="000000" w:themeColor="text1"/>
                <w:kern w:val="0"/>
                <w:sz w:val="24"/>
                <w:szCs w:val="21"/>
                <w:lang w:val="en-US" w:eastAsia="zh-CN" w:bidi="ar-SA"/>
                <w14:textFill>
                  <w14:solidFill>
                    <w14:schemeClr w14:val="tx1"/>
                  </w14:solidFill>
                </w14:textFill>
                <w14:ligatures w14:val="none"/>
              </w:rPr>
            </w:pPr>
            <w:r>
              <w:rPr>
                <w:rFonts w:hint="default"/>
                <w:color w:val="000000" w:themeColor="text1"/>
                <w:lang w:val="en-US" w:eastAsia="zh-CN"/>
                <w14:textFill>
                  <w14:solidFill>
                    <w14:schemeClr w14:val="tx1"/>
                  </w14:solidFill>
                </w14:textFill>
              </w:rPr>
              <w:t>上海浦东民办未来科技学校</w:t>
            </w:r>
          </w:p>
        </w:tc>
      </w:tr>
      <w:tr w14:paraId="5338B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Align w:val="center"/>
          </w:tcPr>
          <w:p w14:paraId="635CACC9">
            <w:pPr>
              <w:spacing w:line="240" w:lineRule="auto"/>
              <w:ind w:firstLine="0" w:firstLineChars="0"/>
              <w:jc w:val="center"/>
              <w:rPr>
                <w:color w:val="000000" w:themeColor="text1"/>
                <w14:textFill>
                  <w14:solidFill>
                    <w14:schemeClr w14:val="tx1"/>
                  </w14:solidFill>
                </w14:textFill>
              </w:rPr>
            </w:pPr>
            <w:r>
              <w:rPr>
                <w:color w:val="000000" w:themeColor="text1"/>
                <w14:textFill>
                  <w14:solidFill>
                    <w14:schemeClr w14:val="tx1"/>
                  </w14:solidFill>
                </w14:textFill>
              </w:rPr>
              <w:t>29</w:t>
            </w:r>
          </w:p>
        </w:tc>
        <w:tc>
          <w:tcPr>
            <w:tcW w:w="1100" w:type="dxa"/>
            <w:shd w:val="clear"/>
            <w:vAlign w:val="center"/>
          </w:tcPr>
          <w:p w14:paraId="721F09DA">
            <w:pPr>
              <w:spacing w:line="240" w:lineRule="auto"/>
              <w:ind w:firstLine="0" w:firstLineChars="0"/>
              <w:jc w:val="center"/>
              <w:rPr>
                <w:rFonts w:ascii="Arial" w:hAnsi="Arial" w:eastAsia="宋体" w:cs="Arial"/>
                <w:snapToGrid w:val="0"/>
                <w:color w:val="000000" w:themeColor="text1"/>
                <w:kern w:val="0"/>
                <w:sz w:val="24"/>
                <w:szCs w:val="21"/>
                <w:lang w:val="en-US" w:eastAsia="zh-CN" w:bidi="ar-SA"/>
                <w14:textFill>
                  <w14:solidFill>
                    <w14:schemeClr w14:val="tx1"/>
                  </w14:solidFill>
                </w14:textFill>
                <w14:ligatures w14:val="none"/>
              </w:rPr>
            </w:pPr>
            <w:r>
              <w:rPr>
                <w:rFonts w:hint="eastAsia"/>
                <w:color w:val="000000" w:themeColor="text1"/>
                <w:lang w:val="en-US" w:eastAsia="zh-CN"/>
                <w14:textFill>
                  <w14:solidFill>
                    <w14:schemeClr w14:val="tx1"/>
                  </w14:solidFill>
                </w14:textFill>
              </w:rPr>
              <w:t>二等奖</w:t>
            </w:r>
          </w:p>
        </w:tc>
        <w:tc>
          <w:tcPr>
            <w:tcW w:w="6780" w:type="dxa"/>
            <w:shd w:val="clear"/>
            <w:vAlign w:val="center"/>
          </w:tcPr>
          <w:p w14:paraId="03635DC3">
            <w:pPr>
              <w:spacing w:line="240" w:lineRule="auto"/>
              <w:ind w:firstLine="0" w:firstLineChars="0"/>
              <w:jc w:val="center"/>
              <w:rPr>
                <w:rFonts w:ascii="Arial" w:hAnsi="Arial" w:eastAsia="宋体" w:cs="Arial"/>
                <w:snapToGrid w:val="0"/>
                <w:color w:val="000000" w:themeColor="text1"/>
                <w:kern w:val="0"/>
                <w:sz w:val="24"/>
                <w:szCs w:val="21"/>
                <w:lang w:val="en-US" w:eastAsia="zh-CN" w:bidi="ar-SA"/>
                <w14:textFill>
                  <w14:solidFill>
                    <w14:schemeClr w14:val="tx1"/>
                  </w14:solidFill>
                </w14:textFill>
                <w14:ligatures w14:val="none"/>
              </w:rPr>
            </w:pPr>
            <w:r>
              <w:rPr>
                <w:rFonts w:hint="default"/>
                <w:color w:val="000000" w:themeColor="text1"/>
                <w:lang w:val="en-US" w:eastAsia="zh-CN"/>
                <w14:textFill>
                  <w14:solidFill>
                    <w14:schemeClr w14:val="tx1"/>
                  </w14:solidFill>
                </w14:textFill>
              </w:rPr>
              <w:t>AiTa智慧课堂赋能高中语文课堂教学的实践应用</w:t>
            </w:r>
          </w:p>
        </w:tc>
        <w:tc>
          <w:tcPr>
            <w:tcW w:w="1160" w:type="dxa"/>
            <w:shd w:val="clear"/>
            <w:tcMar>
              <w:left w:w="0" w:type="dxa"/>
              <w:right w:w="0" w:type="dxa"/>
            </w:tcMar>
            <w:vAlign w:val="center"/>
          </w:tcPr>
          <w:p w14:paraId="7774843B">
            <w:pPr>
              <w:spacing w:line="240" w:lineRule="auto"/>
              <w:ind w:firstLine="0" w:firstLineChars="0"/>
              <w:jc w:val="center"/>
              <w:rPr>
                <w:rFonts w:ascii="Arial" w:hAnsi="Arial" w:eastAsia="宋体" w:cs="Arial"/>
                <w:snapToGrid w:val="0"/>
                <w:color w:val="000000" w:themeColor="text1"/>
                <w:kern w:val="0"/>
                <w:sz w:val="24"/>
                <w:szCs w:val="21"/>
                <w:lang w:val="en-US" w:eastAsia="zh-CN" w:bidi="ar-SA"/>
                <w14:textFill>
                  <w14:solidFill>
                    <w14:schemeClr w14:val="tx1"/>
                  </w14:solidFill>
                </w14:textFill>
                <w14:ligatures w14:val="none"/>
              </w:rPr>
            </w:pPr>
            <w:r>
              <w:rPr>
                <w:rFonts w:hint="eastAsia"/>
                <w:color w:val="000000" w:themeColor="text1"/>
                <w:lang w:val="en-US" w:eastAsia="zh-CN"/>
                <w14:textFill>
                  <w14:solidFill>
                    <w14:schemeClr w14:val="tx1"/>
                  </w14:solidFill>
                </w14:textFill>
              </w:rPr>
              <w:t>戴可为</w:t>
            </w:r>
          </w:p>
        </w:tc>
        <w:tc>
          <w:tcPr>
            <w:tcW w:w="4080" w:type="dxa"/>
            <w:shd w:val="clear"/>
            <w:vAlign w:val="center"/>
          </w:tcPr>
          <w:p w14:paraId="11B79B56">
            <w:pPr>
              <w:spacing w:line="240" w:lineRule="auto"/>
              <w:ind w:firstLine="0" w:firstLineChars="0"/>
              <w:jc w:val="center"/>
              <w:rPr>
                <w:rFonts w:ascii="Arial" w:hAnsi="Arial" w:eastAsia="宋体" w:cs="Arial"/>
                <w:snapToGrid w:val="0"/>
                <w:color w:val="000000" w:themeColor="text1"/>
                <w:kern w:val="0"/>
                <w:sz w:val="24"/>
                <w:szCs w:val="21"/>
                <w:lang w:val="en-US" w:eastAsia="zh-CN" w:bidi="ar-SA"/>
                <w14:textFill>
                  <w14:solidFill>
                    <w14:schemeClr w14:val="tx1"/>
                  </w14:solidFill>
                </w14:textFill>
                <w14:ligatures w14:val="none"/>
              </w:rPr>
            </w:pPr>
            <w:r>
              <w:rPr>
                <w:rFonts w:hint="default"/>
                <w:color w:val="000000" w:themeColor="text1"/>
                <w:lang w:val="en-US" w:eastAsia="zh-CN"/>
                <w14:textFill>
                  <w14:solidFill>
                    <w14:schemeClr w14:val="tx1"/>
                  </w14:solidFill>
                </w14:textFill>
              </w:rPr>
              <w:t>上海市三林中学</w:t>
            </w:r>
          </w:p>
        </w:tc>
      </w:tr>
      <w:tr w14:paraId="2A09B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Align w:val="center"/>
          </w:tcPr>
          <w:p w14:paraId="6686E632">
            <w:pPr>
              <w:spacing w:line="240" w:lineRule="auto"/>
              <w:ind w:firstLine="0" w:firstLineChars="0"/>
              <w:jc w:val="center"/>
              <w:rPr>
                <w:color w:val="000000" w:themeColor="text1"/>
                <w14:textFill>
                  <w14:solidFill>
                    <w14:schemeClr w14:val="tx1"/>
                  </w14:solidFill>
                </w14:textFill>
              </w:rPr>
            </w:pPr>
            <w:r>
              <w:rPr>
                <w:color w:val="000000" w:themeColor="text1"/>
                <w14:textFill>
                  <w14:solidFill>
                    <w14:schemeClr w14:val="tx1"/>
                  </w14:solidFill>
                </w14:textFill>
              </w:rPr>
              <w:t>30</w:t>
            </w:r>
          </w:p>
        </w:tc>
        <w:tc>
          <w:tcPr>
            <w:tcW w:w="1100" w:type="dxa"/>
            <w:shd w:val="clear"/>
            <w:vAlign w:val="center"/>
          </w:tcPr>
          <w:p w14:paraId="792DC632">
            <w:pPr>
              <w:spacing w:line="240" w:lineRule="auto"/>
              <w:ind w:firstLine="0" w:firstLineChars="0"/>
              <w:jc w:val="center"/>
              <w:rPr>
                <w:rFonts w:ascii="Arial" w:hAnsi="Arial" w:eastAsia="宋体" w:cs="Arial"/>
                <w:snapToGrid w:val="0"/>
                <w:color w:val="000000" w:themeColor="text1"/>
                <w:kern w:val="0"/>
                <w:sz w:val="24"/>
                <w:szCs w:val="21"/>
                <w:lang w:val="en-US" w:eastAsia="zh-CN" w:bidi="ar-SA"/>
                <w14:textFill>
                  <w14:solidFill>
                    <w14:schemeClr w14:val="tx1"/>
                  </w14:solidFill>
                </w14:textFill>
                <w14:ligatures w14:val="none"/>
              </w:rPr>
            </w:pPr>
            <w:r>
              <w:rPr>
                <w:rFonts w:hint="eastAsia"/>
                <w:color w:val="000000" w:themeColor="text1"/>
                <w:lang w:val="en-US" w:eastAsia="zh-CN"/>
                <w14:textFill>
                  <w14:solidFill>
                    <w14:schemeClr w14:val="tx1"/>
                  </w14:solidFill>
                </w14:textFill>
              </w:rPr>
              <w:t>二等奖</w:t>
            </w:r>
          </w:p>
        </w:tc>
        <w:tc>
          <w:tcPr>
            <w:tcW w:w="6780" w:type="dxa"/>
            <w:shd w:val="clear"/>
            <w:vAlign w:val="center"/>
          </w:tcPr>
          <w:p w14:paraId="618F9717">
            <w:pPr>
              <w:spacing w:line="240" w:lineRule="auto"/>
              <w:ind w:firstLine="0" w:firstLineChars="0"/>
              <w:jc w:val="center"/>
              <w:rPr>
                <w:rFonts w:ascii="Arial" w:hAnsi="Arial" w:eastAsia="宋体" w:cs="Arial"/>
                <w:snapToGrid w:val="0"/>
                <w:color w:val="000000" w:themeColor="text1"/>
                <w:kern w:val="0"/>
                <w:sz w:val="24"/>
                <w:szCs w:val="21"/>
                <w:lang w:val="en-US" w:eastAsia="zh-CN" w:bidi="ar-SA"/>
                <w14:textFill>
                  <w14:solidFill>
                    <w14:schemeClr w14:val="tx1"/>
                  </w14:solidFill>
                </w14:textFill>
                <w14:ligatures w14:val="none"/>
              </w:rPr>
            </w:pPr>
            <w:r>
              <w:rPr>
                <w:rFonts w:hint="default"/>
                <w:color w:val="000000" w:themeColor="text1"/>
                <w:lang w:val="en-US" w:eastAsia="zh-CN"/>
                <w14:textFill>
                  <w14:solidFill>
                    <w14:schemeClr w14:val="tx1"/>
                  </w14:solidFill>
                </w14:textFill>
              </w:rPr>
              <w:t>生成式人工智能在班主任工作的应用和实践案例</w:t>
            </w:r>
          </w:p>
        </w:tc>
        <w:tc>
          <w:tcPr>
            <w:tcW w:w="1160" w:type="dxa"/>
            <w:shd w:val="clear"/>
            <w:tcMar>
              <w:left w:w="0" w:type="dxa"/>
              <w:right w:w="0" w:type="dxa"/>
            </w:tcMar>
            <w:vAlign w:val="center"/>
          </w:tcPr>
          <w:p w14:paraId="3844C3AD">
            <w:pPr>
              <w:spacing w:line="240" w:lineRule="auto"/>
              <w:ind w:firstLine="0" w:firstLineChars="0"/>
              <w:jc w:val="center"/>
              <w:rPr>
                <w:rFonts w:hint="eastAsia" w:ascii="Arial" w:hAnsi="Arial" w:eastAsia="宋体" w:cs="Arial"/>
                <w:snapToGrid w:val="0"/>
                <w:color w:val="000000" w:themeColor="text1"/>
                <w:kern w:val="0"/>
                <w:sz w:val="24"/>
                <w:szCs w:val="21"/>
                <w:lang w:val="en-US" w:eastAsia="zh-CN" w:bidi="ar-SA"/>
                <w14:textFill>
                  <w14:solidFill>
                    <w14:schemeClr w14:val="tx1"/>
                  </w14:solidFill>
                </w14:textFill>
                <w14:ligatures w14:val="none"/>
              </w:rPr>
            </w:pPr>
            <w:r>
              <w:rPr>
                <w:rFonts w:hint="eastAsia"/>
                <w:color w:val="000000" w:themeColor="text1"/>
                <w:lang w:val="en-US" w:eastAsia="zh-CN"/>
                <w14:textFill>
                  <w14:solidFill>
                    <w14:schemeClr w14:val="tx1"/>
                  </w14:solidFill>
                </w14:textFill>
              </w:rPr>
              <w:t>杨景乾</w:t>
            </w:r>
          </w:p>
        </w:tc>
        <w:tc>
          <w:tcPr>
            <w:tcW w:w="4080" w:type="dxa"/>
            <w:shd w:val="clear"/>
            <w:vAlign w:val="center"/>
          </w:tcPr>
          <w:p w14:paraId="079ACC02">
            <w:pPr>
              <w:spacing w:line="240" w:lineRule="auto"/>
              <w:ind w:firstLine="0" w:firstLineChars="0"/>
              <w:jc w:val="center"/>
              <w:rPr>
                <w:rFonts w:ascii="Arial" w:hAnsi="Arial" w:eastAsia="宋体" w:cs="Arial"/>
                <w:snapToGrid w:val="0"/>
                <w:color w:val="000000" w:themeColor="text1"/>
                <w:kern w:val="0"/>
                <w:sz w:val="24"/>
                <w:szCs w:val="21"/>
                <w:lang w:val="en-US" w:eastAsia="zh-CN" w:bidi="ar-SA"/>
                <w14:textFill>
                  <w14:solidFill>
                    <w14:schemeClr w14:val="tx1"/>
                  </w14:solidFill>
                </w14:textFill>
                <w14:ligatures w14:val="none"/>
              </w:rPr>
            </w:pPr>
            <w:r>
              <w:rPr>
                <w:rFonts w:hint="default"/>
                <w:color w:val="000000" w:themeColor="text1"/>
                <w:lang w:val="en-US" w:eastAsia="zh-CN"/>
                <w14:textFill>
                  <w14:solidFill>
                    <w14:schemeClr w14:val="tx1"/>
                  </w14:solidFill>
                </w14:textFill>
              </w:rPr>
              <w:t>上海市今日学校</w:t>
            </w:r>
          </w:p>
        </w:tc>
      </w:tr>
      <w:tr w14:paraId="6B517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Align w:val="center"/>
          </w:tcPr>
          <w:p w14:paraId="1E07D3F8">
            <w:pPr>
              <w:spacing w:line="240" w:lineRule="auto"/>
              <w:ind w:firstLine="0" w:firstLineChars="0"/>
              <w:jc w:val="center"/>
              <w:rPr>
                <w:color w:val="000000" w:themeColor="text1"/>
                <w14:textFill>
                  <w14:solidFill>
                    <w14:schemeClr w14:val="tx1"/>
                  </w14:solidFill>
                </w14:textFill>
              </w:rPr>
            </w:pPr>
            <w:r>
              <w:rPr>
                <w:color w:val="000000" w:themeColor="text1"/>
                <w14:textFill>
                  <w14:solidFill>
                    <w14:schemeClr w14:val="tx1"/>
                  </w14:solidFill>
                </w14:textFill>
              </w:rPr>
              <w:t>31</w:t>
            </w:r>
          </w:p>
        </w:tc>
        <w:tc>
          <w:tcPr>
            <w:tcW w:w="1100" w:type="dxa"/>
            <w:shd w:val="clear"/>
            <w:vAlign w:val="center"/>
          </w:tcPr>
          <w:p w14:paraId="0716163C">
            <w:pPr>
              <w:spacing w:line="240" w:lineRule="auto"/>
              <w:ind w:firstLine="0" w:firstLineChars="0"/>
              <w:jc w:val="center"/>
              <w:rPr>
                <w:rFonts w:ascii="Arial" w:hAnsi="Arial" w:eastAsia="宋体" w:cs="Arial"/>
                <w:snapToGrid w:val="0"/>
                <w:color w:val="000000" w:themeColor="text1"/>
                <w:kern w:val="0"/>
                <w:sz w:val="24"/>
                <w:szCs w:val="21"/>
                <w:lang w:val="en-US" w:eastAsia="zh-CN" w:bidi="ar-SA"/>
                <w14:textFill>
                  <w14:solidFill>
                    <w14:schemeClr w14:val="tx1"/>
                  </w14:solidFill>
                </w14:textFill>
                <w14:ligatures w14:val="none"/>
              </w:rPr>
            </w:pPr>
            <w:r>
              <w:rPr>
                <w:rFonts w:hint="eastAsia"/>
                <w:color w:val="000000" w:themeColor="text1"/>
                <w:lang w:val="en-US" w:eastAsia="zh-CN"/>
                <w14:textFill>
                  <w14:solidFill>
                    <w14:schemeClr w14:val="tx1"/>
                  </w14:solidFill>
                </w14:textFill>
              </w:rPr>
              <w:t>三等奖</w:t>
            </w:r>
          </w:p>
        </w:tc>
        <w:tc>
          <w:tcPr>
            <w:tcW w:w="6780" w:type="dxa"/>
            <w:shd w:val="clear"/>
            <w:vAlign w:val="center"/>
          </w:tcPr>
          <w:p w14:paraId="7CA04692">
            <w:pPr>
              <w:spacing w:line="240" w:lineRule="auto"/>
              <w:ind w:firstLine="0" w:firstLineChars="0"/>
              <w:jc w:val="center"/>
              <w:rPr>
                <w:rFonts w:ascii="Arial" w:hAnsi="Arial" w:eastAsia="宋体" w:cs="Arial"/>
                <w:snapToGrid w:val="0"/>
                <w:color w:val="000000" w:themeColor="text1"/>
                <w:kern w:val="0"/>
                <w:sz w:val="24"/>
                <w:szCs w:val="21"/>
                <w:lang w:val="en-US" w:eastAsia="zh-CN" w:bidi="ar-SA"/>
                <w14:textFill>
                  <w14:solidFill>
                    <w14:schemeClr w14:val="tx1"/>
                  </w14:solidFill>
                </w14:textFill>
                <w14:ligatures w14:val="none"/>
              </w:rPr>
            </w:pPr>
            <w:r>
              <w:rPr>
                <w:rFonts w:hint="default"/>
                <w:color w:val="000000" w:themeColor="text1"/>
                <w:lang w:val="en-US" w:eastAsia="zh-CN"/>
                <w14:textFill>
                  <w14:solidFill>
                    <w14:schemeClr w14:val="tx1"/>
                  </w14:solidFill>
                </w14:textFill>
              </w:rPr>
              <w:t>走进深度学习,创新教学实践</w:t>
            </w:r>
            <w:r>
              <w:rPr>
                <w:rFonts w:hint="eastAsia"/>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人工智能与小学音乐结合的教学案例</w:t>
            </w:r>
          </w:p>
        </w:tc>
        <w:tc>
          <w:tcPr>
            <w:tcW w:w="1160" w:type="dxa"/>
            <w:shd w:val="clear"/>
            <w:tcMar>
              <w:left w:w="0" w:type="dxa"/>
              <w:right w:w="0" w:type="dxa"/>
            </w:tcMar>
            <w:vAlign w:val="center"/>
          </w:tcPr>
          <w:p w14:paraId="52BE3EF7">
            <w:pPr>
              <w:spacing w:line="240" w:lineRule="auto"/>
              <w:ind w:firstLine="0" w:firstLineChars="0"/>
              <w:jc w:val="center"/>
              <w:rPr>
                <w:rFonts w:ascii="Arial" w:hAnsi="Arial" w:eastAsia="宋体" w:cs="Arial"/>
                <w:snapToGrid w:val="0"/>
                <w:color w:val="000000" w:themeColor="text1"/>
                <w:kern w:val="0"/>
                <w:sz w:val="24"/>
                <w:szCs w:val="21"/>
                <w:lang w:val="en-US" w:eastAsia="zh-CN" w:bidi="ar-SA"/>
                <w14:textFill>
                  <w14:solidFill>
                    <w14:schemeClr w14:val="tx1"/>
                  </w14:solidFill>
                </w14:textFill>
                <w14:ligatures w14:val="none"/>
              </w:rPr>
            </w:pPr>
            <w:r>
              <w:rPr>
                <w:rFonts w:hint="eastAsia"/>
                <w:color w:val="000000" w:themeColor="text1"/>
                <w:lang w:val="en-US" w:eastAsia="zh-CN"/>
                <w14:textFill>
                  <w14:solidFill>
                    <w14:schemeClr w14:val="tx1"/>
                  </w14:solidFill>
                </w14:textFill>
              </w:rPr>
              <w:t>顾佳珊</w:t>
            </w:r>
          </w:p>
        </w:tc>
        <w:tc>
          <w:tcPr>
            <w:tcW w:w="4080" w:type="dxa"/>
            <w:shd w:val="clear"/>
            <w:vAlign w:val="center"/>
          </w:tcPr>
          <w:p w14:paraId="04300BD9">
            <w:pPr>
              <w:spacing w:line="240" w:lineRule="auto"/>
              <w:ind w:firstLine="0" w:firstLineChars="0"/>
              <w:jc w:val="center"/>
              <w:rPr>
                <w:rFonts w:ascii="Arial" w:hAnsi="Arial" w:eastAsia="宋体" w:cs="Arial"/>
                <w:snapToGrid w:val="0"/>
                <w:color w:val="000000" w:themeColor="text1"/>
                <w:kern w:val="0"/>
                <w:sz w:val="24"/>
                <w:szCs w:val="21"/>
                <w:lang w:val="en-US" w:eastAsia="zh-CN" w:bidi="ar-SA"/>
                <w14:textFill>
                  <w14:solidFill>
                    <w14:schemeClr w14:val="tx1"/>
                  </w14:solidFill>
                </w14:textFill>
                <w14:ligatures w14:val="none"/>
              </w:rPr>
            </w:pPr>
            <w:r>
              <w:rPr>
                <w:rFonts w:hint="default"/>
                <w:color w:val="000000" w:themeColor="text1"/>
                <w:lang w:val="en-US" w:eastAsia="zh-CN"/>
                <w14:textFill>
                  <w14:solidFill>
                    <w14:schemeClr w14:val="tx1"/>
                  </w14:solidFill>
                </w14:textFill>
              </w:rPr>
              <w:t>上海市林苑小学</w:t>
            </w:r>
          </w:p>
        </w:tc>
      </w:tr>
      <w:tr w14:paraId="68769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Align w:val="center"/>
          </w:tcPr>
          <w:p w14:paraId="004DCF12">
            <w:pPr>
              <w:spacing w:line="240" w:lineRule="auto"/>
              <w:ind w:firstLine="0" w:firstLineChars="0"/>
              <w:jc w:val="center"/>
              <w:rPr>
                <w:color w:val="000000" w:themeColor="text1"/>
                <w14:textFill>
                  <w14:solidFill>
                    <w14:schemeClr w14:val="tx1"/>
                  </w14:solidFill>
                </w14:textFill>
              </w:rPr>
            </w:pPr>
            <w:r>
              <w:rPr>
                <w:color w:val="000000" w:themeColor="text1"/>
                <w14:textFill>
                  <w14:solidFill>
                    <w14:schemeClr w14:val="tx1"/>
                  </w14:solidFill>
                </w14:textFill>
              </w:rPr>
              <w:t>32</w:t>
            </w:r>
          </w:p>
        </w:tc>
        <w:tc>
          <w:tcPr>
            <w:tcW w:w="1100" w:type="dxa"/>
            <w:shd w:val="clear"/>
            <w:vAlign w:val="center"/>
          </w:tcPr>
          <w:p w14:paraId="6B082DDC">
            <w:pPr>
              <w:spacing w:line="240" w:lineRule="auto"/>
              <w:ind w:firstLine="0" w:firstLineChars="0"/>
              <w:jc w:val="center"/>
              <w:rPr>
                <w:rFonts w:ascii="Arial" w:hAnsi="Arial" w:eastAsia="宋体" w:cs="Arial"/>
                <w:snapToGrid w:val="0"/>
                <w:color w:val="000000" w:themeColor="text1"/>
                <w:kern w:val="0"/>
                <w:sz w:val="24"/>
                <w:szCs w:val="21"/>
                <w:lang w:val="en-US" w:eastAsia="zh-CN" w:bidi="ar-SA"/>
                <w14:textFill>
                  <w14:solidFill>
                    <w14:schemeClr w14:val="tx1"/>
                  </w14:solidFill>
                </w14:textFill>
                <w14:ligatures w14:val="none"/>
              </w:rPr>
            </w:pPr>
            <w:r>
              <w:rPr>
                <w:rFonts w:hint="eastAsia"/>
                <w:color w:val="000000" w:themeColor="text1"/>
                <w:lang w:val="en-US" w:eastAsia="zh-CN"/>
                <w14:textFill>
                  <w14:solidFill>
                    <w14:schemeClr w14:val="tx1"/>
                  </w14:solidFill>
                </w14:textFill>
              </w:rPr>
              <w:t>三等奖</w:t>
            </w:r>
          </w:p>
        </w:tc>
        <w:tc>
          <w:tcPr>
            <w:tcW w:w="6780" w:type="dxa"/>
            <w:shd w:val="clear"/>
            <w:vAlign w:val="center"/>
          </w:tcPr>
          <w:p w14:paraId="013ED537">
            <w:pPr>
              <w:spacing w:line="240" w:lineRule="auto"/>
              <w:ind w:firstLine="0" w:firstLineChars="0"/>
              <w:jc w:val="center"/>
              <w:rPr>
                <w:rFonts w:ascii="Arial" w:hAnsi="Arial" w:eastAsia="宋体" w:cs="Arial"/>
                <w:snapToGrid w:val="0"/>
                <w:color w:val="000000" w:themeColor="text1"/>
                <w:kern w:val="0"/>
                <w:sz w:val="24"/>
                <w:szCs w:val="21"/>
                <w:lang w:val="en-US" w:eastAsia="zh-CN" w:bidi="ar-SA"/>
                <w14:textFill>
                  <w14:solidFill>
                    <w14:schemeClr w14:val="tx1"/>
                  </w14:solidFill>
                </w14:textFill>
                <w14:ligatures w14:val="none"/>
              </w:rPr>
            </w:pPr>
            <w:r>
              <w:rPr>
                <w:rFonts w:hint="default"/>
                <w:color w:val="000000" w:themeColor="text1"/>
                <w:lang w:val="en-US" w:eastAsia="zh-CN"/>
                <w14:textFill>
                  <w14:solidFill>
                    <w14:schemeClr w14:val="tx1"/>
                  </w14:solidFill>
                </w14:textFill>
              </w:rPr>
              <w:t>“人机对话”提升幼儿深度学习的有效性</w:t>
            </w:r>
            <w:r>
              <w:rPr>
                <w:rFonts w:hint="eastAsia"/>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以“豆包”聊天机器人在幼儿园创新教学中的实践运用为例</w:t>
            </w:r>
          </w:p>
        </w:tc>
        <w:tc>
          <w:tcPr>
            <w:tcW w:w="1160" w:type="dxa"/>
            <w:shd w:val="clear"/>
            <w:tcMar>
              <w:left w:w="0" w:type="dxa"/>
              <w:right w:w="0" w:type="dxa"/>
            </w:tcMar>
            <w:vAlign w:val="center"/>
          </w:tcPr>
          <w:p w14:paraId="2320C941">
            <w:pPr>
              <w:spacing w:line="240" w:lineRule="auto"/>
              <w:ind w:firstLine="0" w:firstLineChars="0"/>
              <w:jc w:val="center"/>
              <w:rPr>
                <w:rFonts w:ascii="Arial" w:hAnsi="Arial" w:eastAsia="宋体" w:cs="Arial"/>
                <w:snapToGrid w:val="0"/>
                <w:color w:val="000000" w:themeColor="text1"/>
                <w:kern w:val="0"/>
                <w:sz w:val="24"/>
                <w:szCs w:val="21"/>
                <w:lang w:val="en-US" w:eastAsia="zh-CN" w:bidi="ar-SA"/>
                <w14:textFill>
                  <w14:solidFill>
                    <w14:schemeClr w14:val="tx1"/>
                  </w14:solidFill>
                </w14:textFill>
                <w14:ligatures w14:val="none"/>
              </w:rPr>
            </w:pPr>
            <w:r>
              <w:rPr>
                <w:rFonts w:hint="eastAsia"/>
                <w:color w:val="000000" w:themeColor="text1"/>
                <w:lang w:val="en-US" w:eastAsia="zh-CN"/>
                <w14:textFill>
                  <w14:solidFill>
                    <w14:schemeClr w14:val="tx1"/>
                  </w14:solidFill>
                </w14:textFill>
              </w:rPr>
              <w:t>王钰洁</w:t>
            </w:r>
          </w:p>
        </w:tc>
        <w:tc>
          <w:tcPr>
            <w:tcW w:w="4080" w:type="dxa"/>
            <w:shd w:val="clear"/>
            <w:vAlign w:val="center"/>
          </w:tcPr>
          <w:p w14:paraId="3D14139E">
            <w:pPr>
              <w:spacing w:line="240" w:lineRule="auto"/>
              <w:ind w:firstLine="0" w:firstLineChars="0"/>
              <w:jc w:val="center"/>
              <w:rPr>
                <w:rFonts w:ascii="Arial" w:hAnsi="Arial" w:eastAsia="宋体" w:cs="Arial"/>
                <w:snapToGrid w:val="0"/>
                <w:color w:val="000000" w:themeColor="text1"/>
                <w:kern w:val="0"/>
                <w:sz w:val="24"/>
                <w:szCs w:val="21"/>
                <w:lang w:val="en-US" w:eastAsia="zh-CN" w:bidi="ar-SA"/>
                <w14:textFill>
                  <w14:solidFill>
                    <w14:schemeClr w14:val="tx1"/>
                  </w14:solidFill>
                </w14:textFill>
                <w14:ligatures w14:val="none"/>
              </w:rPr>
            </w:pPr>
            <w:r>
              <w:rPr>
                <w:rFonts w:hint="default"/>
                <w:color w:val="000000" w:themeColor="text1"/>
                <w:lang w:val="en-US" w:eastAsia="zh-CN"/>
                <w14:textFill>
                  <w14:solidFill>
                    <w14:schemeClr w14:val="tx1"/>
                  </w14:solidFill>
                </w14:textFill>
              </w:rPr>
              <w:t>上海市浦东新区东方德尚幼儿园</w:t>
            </w:r>
          </w:p>
        </w:tc>
      </w:tr>
      <w:tr w14:paraId="0314F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Align w:val="center"/>
          </w:tcPr>
          <w:p w14:paraId="7CEE0AC1">
            <w:pPr>
              <w:spacing w:line="240" w:lineRule="auto"/>
              <w:ind w:firstLine="0" w:firstLineChars="0"/>
              <w:jc w:val="center"/>
              <w:rPr>
                <w:color w:val="000000" w:themeColor="text1"/>
                <w14:textFill>
                  <w14:solidFill>
                    <w14:schemeClr w14:val="tx1"/>
                  </w14:solidFill>
                </w14:textFill>
              </w:rPr>
            </w:pPr>
            <w:r>
              <w:rPr>
                <w:color w:val="000000" w:themeColor="text1"/>
                <w14:textFill>
                  <w14:solidFill>
                    <w14:schemeClr w14:val="tx1"/>
                  </w14:solidFill>
                </w14:textFill>
              </w:rPr>
              <w:t>33</w:t>
            </w:r>
          </w:p>
        </w:tc>
        <w:tc>
          <w:tcPr>
            <w:tcW w:w="1100" w:type="dxa"/>
            <w:vAlign w:val="center"/>
          </w:tcPr>
          <w:p w14:paraId="15C81CD7">
            <w:pPr>
              <w:spacing w:line="240" w:lineRule="auto"/>
              <w:ind w:firstLine="0" w:firstLineChars="0"/>
              <w:jc w:val="cente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三等奖</w:t>
            </w:r>
          </w:p>
        </w:tc>
        <w:tc>
          <w:tcPr>
            <w:tcW w:w="6780" w:type="dxa"/>
            <w:vAlign w:val="center"/>
          </w:tcPr>
          <w:p w14:paraId="4F3C5575">
            <w:pPr>
              <w:spacing w:line="240" w:lineRule="auto"/>
              <w:ind w:firstLine="0" w:firstLineChars="0"/>
              <w:jc w:val="center"/>
              <w:rPr>
                <w:color w:val="000000" w:themeColor="text1"/>
                <w14:textFill>
                  <w14:solidFill>
                    <w14:schemeClr w14:val="tx1"/>
                  </w14:solidFill>
                </w14:textFill>
              </w:rPr>
            </w:pPr>
            <w:r>
              <w:rPr>
                <w:rFonts w:hint="default"/>
                <w:color w:val="000000" w:themeColor="text1"/>
                <w:lang w:val="en-US" w:eastAsia="zh-CN"/>
                <w14:textFill>
                  <w14:solidFill>
                    <w14:schemeClr w14:val="tx1"/>
                  </w14:solidFill>
                </w14:textFill>
              </w:rPr>
              <w:t>虚拟仿真技术赋能地理教学</w:t>
            </w:r>
            <w:r>
              <w:rPr>
                <w:rFonts w:hint="eastAsia"/>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以沪教版《黄土高原地区》为例</w:t>
            </w:r>
          </w:p>
        </w:tc>
        <w:tc>
          <w:tcPr>
            <w:tcW w:w="1160" w:type="dxa"/>
            <w:tcMar>
              <w:left w:w="0" w:type="dxa"/>
              <w:right w:w="0" w:type="dxa"/>
            </w:tcMar>
            <w:vAlign w:val="center"/>
          </w:tcPr>
          <w:p w14:paraId="46182BE5">
            <w:pPr>
              <w:spacing w:line="240" w:lineRule="auto"/>
              <w:ind w:firstLine="0" w:firstLineChars="0"/>
              <w:jc w:val="cente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史静怡</w:t>
            </w:r>
          </w:p>
        </w:tc>
        <w:tc>
          <w:tcPr>
            <w:tcW w:w="4080" w:type="dxa"/>
            <w:vAlign w:val="center"/>
          </w:tcPr>
          <w:p w14:paraId="699FA357">
            <w:pPr>
              <w:spacing w:line="240" w:lineRule="auto"/>
              <w:ind w:firstLine="0" w:firstLineChars="0"/>
              <w:jc w:val="center"/>
              <w:rPr>
                <w:color w:val="000000" w:themeColor="text1"/>
                <w14:textFill>
                  <w14:solidFill>
                    <w14:schemeClr w14:val="tx1"/>
                  </w14:solidFill>
                </w14:textFill>
              </w:rPr>
            </w:pPr>
            <w:r>
              <w:rPr>
                <w:rFonts w:hint="default"/>
                <w:color w:val="000000" w:themeColor="text1"/>
                <w:lang w:val="en-US" w:eastAsia="zh-CN"/>
                <w14:textFill>
                  <w14:solidFill>
                    <w14:schemeClr w14:val="tx1"/>
                  </w14:solidFill>
                </w14:textFill>
              </w:rPr>
              <w:t>上海市浦东外国语学校东校</w:t>
            </w:r>
          </w:p>
        </w:tc>
      </w:tr>
      <w:tr w14:paraId="5C5BB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Align w:val="center"/>
          </w:tcPr>
          <w:p w14:paraId="07FE2FE0">
            <w:pPr>
              <w:spacing w:line="240" w:lineRule="auto"/>
              <w:ind w:firstLine="0" w:firstLineChars="0"/>
              <w:jc w:val="center"/>
              <w:rPr>
                <w:color w:val="000000" w:themeColor="text1"/>
                <w14:textFill>
                  <w14:solidFill>
                    <w14:schemeClr w14:val="tx1"/>
                  </w14:solidFill>
                </w14:textFill>
              </w:rPr>
            </w:pPr>
            <w:r>
              <w:rPr>
                <w:color w:val="000000" w:themeColor="text1"/>
                <w14:textFill>
                  <w14:solidFill>
                    <w14:schemeClr w14:val="tx1"/>
                  </w14:solidFill>
                </w14:textFill>
              </w:rPr>
              <w:t>34</w:t>
            </w:r>
          </w:p>
        </w:tc>
        <w:tc>
          <w:tcPr>
            <w:tcW w:w="1100" w:type="dxa"/>
            <w:vAlign w:val="center"/>
          </w:tcPr>
          <w:p w14:paraId="4CFBB21A">
            <w:pPr>
              <w:spacing w:line="240" w:lineRule="auto"/>
              <w:ind w:firstLine="0" w:firstLineChars="0"/>
              <w:jc w:val="cente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三等奖</w:t>
            </w:r>
          </w:p>
        </w:tc>
        <w:tc>
          <w:tcPr>
            <w:tcW w:w="6780" w:type="dxa"/>
            <w:vAlign w:val="center"/>
          </w:tcPr>
          <w:p w14:paraId="7FC8B02E">
            <w:pPr>
              <w:spacing w:line="240" w:lineRule="auto"/>
              <w:ind w:firstLine="0" w:firstLineChars="0"/>
              <w:jc w:val="center"/>
              <w:rPr>
                <w:color w:val="000000" w:themeColor="text1"/>
                <w14:textFill>
                  <w14:solidFill>
                    <w14:schemeClr w14:val="tx1"/>
                  </w14:solidFill>
                </w14:textFill>
              </w:rPr>
            </w:pPr>
            <w:r>
              <w:rPr>
                <w:rFonts w:hint="default"/>
                <w:color w:val="000000" w:themeColor="text1"/>
                <w:lang w:val="en-US" w:eastAsia="zh-CN"/>
                <w14:textFill>
                  <w14:solidFill>
                    <w14:schemeClr w14:val="tx1"/>
                  </w14:solidFill>
                </w14:textFill>
              </w:rPr>
              <w:t>运用联课AI智能平台提升教学效果</w:t>
            </w:r>
            <w:r>
              <w:rPr>
                <w:rFonts w:hint="eastAsia"/>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以大班科学活动“空气火箭”为例</w:t>
            </w:r>
          </w:p>
        </w:tc>
        <w:tc>
          <w:tcPr>
            <w:tcW w:w="1160" w:type="dxa"/>
            <w:tcMar>
              <w:left w:w="0" w:type="dxa"/>
              <w:right w:w="0" w:type="dxa"/>
            </w:tcMar>
            <w:vAlign w:val="center"/>
          </w:tcPr>
          <w:p w14:paraId="7E1E26E3">
            <w:pPr>
              <w:spacing w:line="240" w:lineRule="auto"/>
              <w:ind w:firstLine="0" w:firstLineChars="0"/>
              <w:jc w:val="cente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胡冬梅</w:t>
            </w:r>
          </w:p>
        </w:tc>
        <w:tc>
          <w:tcPr>
            <w:tcW w:w="4080" w:type="dxa"/>
            <w:vAlign w:val="center"/>
          </w:tcPr>
          <w:p w14:paraId="16A90812">
            <w:pPr>
              <w:spacing w:line="240" w:lineRule="auto"/>
              <w:ind w:firstLine="0" w:firstLineChars="0"/>
              <w:jc w:val="center"/>
              <w:rPr>
                <w:color w:val="000000" w:themeColor="text1"/>
                <w14:textFill>
                  <w14:solidFill>
                    <w14:schemeClr w14:val="tx1"/>
                  </w14:solidFill>
                </w14:textFill>
              </w:rPr>
            </w:pPr>
            <w:r>
              <w:rPr>
                <w:rFonts w:hint="default"/>
                <w:color w:val="000000" w:themeColor="text1"/>
                <w:lang w:val="en-US" w:eastAsia="zh-CN"/>
                <w14:textFill>
                  <w14:solidFill>
                    <w14:schemeClr w14:val="tx1"/>
                  </w14:solidFill>
                </w14:textFill>
              </w:rPr>
              <w:t>上海市浦东新区好儿童幼儿园</w:t>
            </w:r>
          </w:p>
        </w:tc>
      </w:tr>
      <w:tr w14:paraId="5BBF6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Align w:val="center"/>
          </w:tcPr>
          <w:p w14:paraId="0D15343D">
            <w:pPr>
              <w:spacing w:line="240" w:lineRule="auto"/>
              <w:ind w:firstLine="0" w:firstLineChars="0"/>
              <w:jc w:val="center"/>
              <w:rPr>
                <w:color w:val="000000" w:themeColor="text1"/>
                <w14:textFill>
                  <w14:solidFill>
                    <w14:schemeClr w14:val="tx1"/>
                  </w14:solidFill>
                </w14:textFill>
              </w:rPr>
            </w:pPr>
            <w:r>
              <w:rPr>
                <w:color w:val="000000" w:themeColor="text1"/>
                <w14:textFill>
                  <w14:solidFill>
                    <w14:schemeClr w14:val="tx1"/>
                  </w14:solidFill>
                </w14:textFill>
              </w:rPr>
              <w:t>35</w:t>
            </w:r>
          </w:p>
        </w:tc>
        <w:tc>
          <w:tcPr>
            <w:tcW w:w="1100" w:type="dxa"/>
            <w:vAlign w:val="center"/>
          </w:tcPr>
          <w:p w14:paraId="4D3DE152">
            <w:pPr>
              <w:spacing w:line="240" w:lineRule="auto"/>
              <w:ind w:firstLine="0" w:firstLineChars="0"/>
              <w:jc w:val="cente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三等奖</w:t>
            </w:r>
          </w:p>
        </w:tc>
        <w:tc>
          <w:tcPr>
            <w:tcW w:w="6780" w:type="dxa"/>
            <w:vAlign w:val="center"/>
          </w:tcPr>
          <w:p w14:paraId="7224D973">
            <w:pPr>
              <w:spacing w:line="240" w:lineRule="auto"/>
              <w:ind w:firstLine="0" w:firstLineChars="0"/>
              <w:jc w:val="center"/>
              <w:rPr>
                <w:color w:val="000000" w:themeColor="text1"/>
                <w14:textFill>
                  <w14:solidFill>
                    <w14:schemeClr w14:val="tx1"/>
                  </w14:solidFill>
                </w14:textFill>
              </w:rPr>
            </w:pPr>
            <w:r>
              <w:rPr>
                <w:rFonts w:hint="default"/>
                <w:color w:val="000000" w:themeColor="text1"/>
                <w:lang w:val="en-US" w:eastAsia="zh-CN"/>
                <w14:textFill>
                  <w14:solidFill>
                    <w14:schemeClr w14:val="tx1"/>
                  </w14:solidFill>
                </w14:textFill>
              </w:rPr>
              <w:t>生成式人工智能赋能高中英语教学案例</w:t>
            </w:r>
            <w:r>
              <w:rPr>
                <w:rFonts w:hint="eastAsia"/>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未来已来</w:t>
            </w:r>
          </w:p>
        </w:tc>
        <w:tc>
          <w:tcPr>
            <w:tcW w:w="1160" w:type="dxa"/>
            <w:tcMar>
              <w:left w:w="0" w:type="dxa"/>
              <w:right w:w="0" w:type="dxa"/>
            </w:tcMar>
            <w:vAlign w:val="center"/>
          </w:tcPr>
          <w:p w14:paraId="7955411F">
            <w:pPr>
              <w:spacing w:line="240" w:lineRule="auto"/>
              <w:ind w:firstLine="0" w:firstLineChars="0"/>
              <w:jc w:val="cente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郑菊珍</w:t>
            </w:r>
          </w:p>
        </w:tc>
        <w:tc>
          <w:tcPr>
            <w:tcW w:w="4080" w:type="dxa"/>
            <w:vAlign w:val="center"/>
          </w:tcPr>
          <w:p w14:paraId="2B19B176">
            <w:pPr>
              <w:spacing w:line="240" w:lineRule="auto"/>
              <w:ind w:firstLine="0" w:firstLineChars="0"/>
              <w:jc w:val="center"/>
              <w:rPr>
                <w:color w:val="000000" w:themeColor="text1"/>
                <w14:textFill>
                  <w14:solidFill>
                    <w14:schemeClr w14:val="tx1"/>
                  </w14:solidFill>
                </w14:textFill>
              </w:rPr>
            </w:pPr>
            <w:r>
              <w:rPr>
                <w:rFonts w:hint="default"/>
                <w:color w:val="000000" w:themeColor="text1"/>
                <w:lang w:val="en-US" w:eastAsia="zh-CN"/>
                <w14:textFill>
                  <w14:solidFill>
                    <w14:schemeClr w14:val="tx1"/>
                  </w14:solidFill>
                </w14:textFill>
              </w:rPr>
              <w:t>上海市浦东中学</w:t>
            </w:r>
          </w:p>
        </w:tc>
      </w:tr>
      <w:tr w14:paraId="29FE9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Align w:val="center"/>
          </w:tcPr>
          <w:p w14:paraId="4C98E24D">
            <w:pPr>
              <w:spacing w:line="240" w:lineRule="auto"/>
              <w:ind w:firstLine="0" w:firstLineChars="0"/>
              <w:jc w:val="center"/>
              <w:rPr>
                <w:color w:val="000000" w:themeColor="text1"/>
                <w14:textFill>
                  <w14:solidFill>
                    <w14:schemeClr w14:val="tx1"/>
                  </w14:solidFill>
                </w14:textFill>
              </w:rPr>
            </w:pPr>
            <w:r>
              <w:rPr>
                <w:color w:val="000000" w:themeColor="text1"/>
                <w14:textFill>
                  <w14:solidFill>
                    <w14:schemeClr w14:val="tx1"/>
                  </w14:solidFill>
                </w14:textFill>
              </w:rPr>
              <w:t>36</w:t>
            </w:r>
          </w:p>
        </w:tc>
        <w:tc>
          <w:tcPr>
            <w:tcW w:w="1100" w:type="dxa"/>
            <w:vAlign w:val="center"/>
          </w:tcPr>
          <w:p w14:paraId="2CD8E400">
            <w:pPr>
              <w:spacing w:line="240" w:lineRule="auto"/>
              <w:ind w:firstLine="0" w:firstLineChars="0"/>
              <w:jc w:val="cente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三等奖</w:t>
            </w:r>
          </w:p>
        </w:tc>
        <w:tc>
          <w:tcPr>
            <w:tcW w:w="6780" w:type="dxa"/>
            <w:vAlign w:val="center"/>
          </w:tcPr>
          <w:p w14:paraId="18E948FB">
            <w:pPr>
              <w:spacing w:line="240" w:lineRule="auto"/>
              <w:ind w:firstLine="0" w:firstLineChars="0"/>
              <w:jc w:val="center"/>
              <w:rPr>
                <w:color w:val="000000" w:themeColor="text1"/>
                <w14:textFill>
                  <w14:solidFill>
                    <w14:schemeClr w14:val="tx1"/>
                  </w14:solidFill>
                </w14:textFill>
              </w:rPr>
            </w:pPr>
            <w:r>
              <w:rPr>
                <w:rFonts w:hint="default"/>
                <w:color w:val="000000" w:themeColor="text1"/>
                <w:lang w:val="en-US" w:eastAsia="zh-CN"/>
                <w14:textFill>
                  <w14:solidFill>
                    <w14:schemeClr w14:val="tx1"/>
                  </w14:solidFill>
                </w14:textFill>
              </w:rPr>
              <w:t>生成式人工智能在初中语文古诗教学中的应用案例</w:t>
            </w:r>
          </w:p>
        </w:tc>
        <w:tc>
          <w:tcPr>
            <w:tcW w:w="1160" w:type="dxa"/>
            <w:tcMar>
              <w:left w:w="0" w:type="dxa"/>
              <w:right w:w="0" w:type="dxa"/>
            </w:tcMar>
            <w:vAlign w:val="center"/>
          </w:tcPr>
          <w:p w14:paraId="4375CB40">
            <w:pPr>
              <w:spacing w:line="240" w:lineRule="auto"/>
              <w:ind w:firstLine="0" w:firstLineChars="0"/>
              <w:jc w:val="cente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王冬雪</w:t>
            </w:r>
          </w:p>
        </w:tc>
        <w:tc>
          <w:tcPr>
            <w:tcW w:w="4080" w:type="dxa"/>
            <w:vAlign w:val="center"/>
          </w:tcPr>
          <w:p w14:paraId="0E764F48">
            <w:pPr>
              <w:spacing w:line="240" w:lineRule="auto"/>
              <w:ind w:firstLine="0" w:firstLineChars="0"/>
              <w:jc w:val="center"/>
              <w:rPr>
                <w:color w:val="000000" w:themeColor="text1"/>
                <w14:textFill>
                  <w14:solidFill>
                    <w14:schemeClr w14:val="tx1"/>
                  </w14:solidFill>
                </w14:textFill>
              </w:rPr>
            </w:pPr>
            <w:r>
              <w:rPr>
                <w:rFonts w:hint="default"/>
                <w:color w:val="000000" w:themeColor="text1"/>
                <w:lang w:val="en-US" w:eastAsia="zh-CN"/>
                <w14:textFill>
                  <w14:solidFill>
                    <w14:schemeClr w14:val="tx1"/>
                  </w14:solidFill>
                </w14:textFill>
              </w:rPr>
              <w:t>华东师范大学附属东昌中学南校</w:t>
            </w:r>
          </w:p>
        </w:tc>
      </w:tr>
      <w:tr w14:paraId="7A1B4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Align w:val="center"/>
          </w:tcPr>
          <w:p w14:paraId="74810770">
            <w:pPr>
              <w:spacing w:line="240" w:lineRule="auto"/>
              <w:ind w:firstLine="0" w:firstLineChars="0"/>
              <w:jc w:val="center"/>
              <w:rPr>
                <w:color w:val="000000" w:themeColor="text1"/>
                <w14:textFill>
                  <w14:solidFill>
                    <w14:schemeClr w14:val="tx1"/>
                  </w14:solidFill>
                </w14:textFill>
              </w:rPr>
            </w:pPr>
            <w:r>
              <w:rPr>
                <w:color w:val="000000" w:themeColor="text1"/>
                <w14:textFill>
                  <w14:solidFill>
                    <w14:schemeClr w14:val="tx1"/>
                  </w14:solidFill>
                </w14:textFill>
              </w:rPr>
              <w:t>37</w:t>
            </w:r>
          </w:p>
        </w:tc>
        <w:tc>
          <w:tcPr>
            <w:tcW w:w="1100" w:type="dxa"/>
            <w:vAlign w:val="center"/>
          </w:tcPr>
          <w:p w14:paraId="68C68D53">
            <w:pPr>
              <w:spacing w:line="240" w:lineRule="auto"/>
              <w:ind w:firstLine="0" w:firstLineChars="0"/>
              <w:jc w:val="cente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三等奖</w:t>
            </w:r>
          </w:p>
        </w:tc>
        <w:tc>
          <w:tcPr>
            <w:tcW w:w="6780" w:type="dxa"/>
            <w:vAlign w:val="center"/>
          </w:tcPr>
          <w:p w14:paraId="16AED28B">
            <w:pPr>
              <w:spacing w:line="240" w:lineRule="auto"/>
              <w:ind w:firstLine="0" w:firstLineChars="0"/>
              <w:jc w:val="center"/>
              <w:rPr>
                <w:color w:val="000000" w:themeColor="text1"/>
                <w14:textFill>
                  <w14:solidFill>
                    <w14:schemeClr w14:val="tx1"/>
                  </w14:solidFill>
                </w14:textFill>
              </w:rPr>
            </w:pPr>
            <w:r>
              <w:rPr>
                <w:rFonts w:hint="default"/>
                <w:color w:val="000000" w:themeColor="text1"/>
                <w:lang w:val="en-US" w:eastAsia="zh-CN"/>
                <w14:textFill>
                  <w14:solidFill>
                    <w14:schemeClr w14:val="tx1"/>
                  </w14:solidFill>
                </w14:textFill>
              </w:rPr>
              <w:t>利用孪生教师构建虚实兼容的自然课堂教学模式的研究</w:t>
            </w:r>
            <w:r>
              <w:rPr>
                <w:rFonts w:hint="eastAsia"/>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以科教版二下《小电珠发光》为例</w:t>
            </w:r>
          </w:p>
        </w:tc>
        <w:tc>
          <w:tcPr>
            <w:tcW w:w="1160" w:type="dxa"/>
            <w:tcMar>
              <w:left w:w="0" w:type="dxa"/>
              <w:right w:w="0" w:type="dxa"/>
            </w:tcMar>
            <w:vAlign w:val="center"/>
          </w:tcPr>
          <w:p w14:paraId="73A48886">
            <w:pPr>
              <w:spacing w:line="240" w:lineRule="auto"/>
              <w:ind w:firstLine="0" w:firstLineChars="0"/>
              <w:jc w:val="cente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沈思源</w:t>
            </w:r>
          </w:p>
        </w:tc>
        <w:tc>
          <w:tcPr>
            <w:tcW w:w="4080" w:type="dxa"/>
            <w:vAlign w:val="center"/>
          </w:tcPr>
          <w:p w14:paraId="7D73E50A">
            <w:pPr>
              <w:spacing w:line="240" w:lineRule="auto"/>
              <w:ind w:firstLine="0" w:firstLineChars="0"/>
              <w:jc w:val="center"/>
              <w:rPr>
                <w:color w:val="000000" w:themeColor="text1"/>
                <w14:textFill>
                  <w14:solidFill>
                    <w14:schemeClr w14:val="tx1"/>
                  </w14:solidFill>
                </w14:textFill>
              </w:rPr>
            </w:pPr>
            <w:r>
              <w:rPr>
                <w:rFonts w:hint="default"/>
                <w:color w:val="000000" w:themeColor="text1"/>
                <w:lang w:val="en-US" w:eastAsia="zh-CN"/>
                <w14:textFill>
                  <w14:solidFill>
                    <w14:schemeClr w14:val="tx1"/>
                  </w14:solidFill>
                </w14:textFill>
              </w:rPr>
              <w:t>上海市浦东新区明珠小学</w:t>
            </w:r>
          </w:p>
        </w:tc>
      </w:tr>
      <w:tr w14:paraId="7810B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Align w:val="center"/>
          </w:tcPr>
          <w:p w14:paraId="6ADE47CB">
            <w:pPr>
              <w:spacing w:line="240" w:lineRule="auto"/>
              <w:ind w:firstLine="0" w:firstLineChars="0"/>
              <w:jc w:val="center"/>
              <w:rPr>
                <w:color w:val="000000" w:themeColor="text1"/>
                <w14:textFill>
                  <w14:solidFill>
                    <w14:schemeClr w14:val="tx1"/>
                  </w14:solidFill>
                </w14:textFill>
              </w:rPr>
            </w:pPr>
            <w:r>
              <w:rPr>
                <w:color w:val="000000" w:themeColor="text1"/>
                <w14:textFill>
                  <w14:solidFill>
                    <w14:schemeClr w14:val="tx1"/>
                  </w14:solidFill>
                </w14:textFill>
              </w:rPr>
              <w:t>38</w:t>
            </w:r>
          </w:p>
        </w:tc>
        <w:tc>
          <w:tcPr>
            <w:tcW w:w="1100" w:type="dxa"/>
            <w:vAlign w:val="center"/>
          </w:tcPr>
          <w:p w14:paraId="357C89B8">
            <w:pPr>
              <w:spacing w:line="240" w:lineRule="auto"/>
              <w:ind w:firstLine="0" w:firstLineChars="0"/>
              <w:jc w:val="cente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三等奖</w:t>
            </w:r>
          </w:p>
        </w:tc>
        <w:tc>
          <w:tcPr>
            <w:tcW w:w="6780" w:type="dxa"/>
            <w:vAlign w:val="center"/>
          </w:tcPr>
          <w:p w14:paraId="57C020A1">
            <w:pPr>
              <w:spacing w:line="240" w:lineRule="auto"/>
              <w:ind w:firstLine="0" w:firstLineChars="0"/>
              <w:jc w:val="center"/>
              <w:rPr>
                <w:color w:val="000000" w:themeColor="text1"/>
                <w14:textFill>
                  <w14:solidFill>
                    <w14:schemeClr w14:val="tx1"/>
                  </w14:solidFill>
                </w14:textFill>
              </w:rPr>
            </w:pPr>
            <w:r>
              <w:rPr>
                <w:rFonts w:hint="default"/>
                <w:color w:val="000000" w:themeColor="text1"/>
                <w:lang w:val="en-US" w:eastAsia="zh-CN"/>
                <w14:textFill>
                  <w14:solidFill>
                    <w14:schemeClr w14:val="tx1"/>
                  </w14:solidFill>
                </w14:textFill>
              </w:rPr>
              <w:t>利用GenAI赋能教学评价智能体与心率手环在体育中的数据分析与评价建议</w:t>
            </w:r>
          </w:p>
        </w:tc>
        <w:tc>
          <w:tcPr>
            <w:tcW w:w="1160" w:type="dxa"/>
            <w:tcMar>
              <w:left w:w="0" w:type="dxa"/>
              <w:right w:w="0" w:type="dxa"/>
            </w:tcMar>
            <w:vAlign w:val="center"/>
          </w:tcPr>
          <w:p w14:paraId="619701E6">
            <w:pPr>
              <w:spacing w:line="240" w:lineRule="auto"/>
              <w:ind w:firstLine="0" w:firstLineChars="0"/>
              <w:jc w:val="cente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陆宇威</w:t>
            </w:r>
          </w:p>
        </w:tc>
        <w:tc>
          <w:tcPr>
            <w:tcW w:w="4080" w:type="dxa"/>
            <w:vAlign w:val="center"/>
          </w:tcPr>
          <w:p w14:paraId="59F9B0FF">
            <w:pPr>
              <w:spacing w:line="240" w:lineRule="auto"/>
              <w:ind w:firstLine="0" w:firstLineChars="0"/>
              <w:jc w:val="center"/>
              <w:rPr>
                <w:color w:val="000000" w:themeColor="text1"/>
                <w14:textFill>
                  <w14:solidFill>
                    <w14:schemeClr w14:val="tx1"/>
                  </w14:solidFill>
                </w14:textFill>
              </w:rPr>
            </w:pPr>
            <w:r>
              <w:rPr>
                <w:rFonts w:hint="default"/>
                <w:color w:val="000000" w:themeColor="text1"/>
                <w:lang w:val="en-US" w:eastAsia="zh-CN"/>
                <w14:textFill>
                  <w14:solidFill>
                    <w14:schemeClr w14:val="tx1"/>
                  </w14:solidFill>
                </w14:textFill>
              </w:rPr>
              <w:t>上海市浦东新区白玉兰小学</w:t>
            </w:r>
          </w:p>
        </w:tc>
      </w:tr>
      <w:tr w14:paraId="46187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Align w:val="center"/>
          </w:tcPr>
          <w:p w14:paraId="7CC728ED">
            <w:pPr>
              <w:spacing w:line="240" w:lineRule="auto"/>
              <w:ind w:firstLine="0" w:firstLineChars="0"/>
              <w:jc w:val="center"/>
              <w:rPr>
                <w:color w:val="000000" w:themeColor="text1"/>
                <w14:textFill>
                  <w14:solidFill>
                    <w14:schemeClr w14:val="tx1"/>
                  </w14:solidFill>
                </w14:textFill>
              </w:rPr>
            </w:pPr>
            <w:r>
              <w:rPr>
                <w:color w:val="000000" w:themeColor="text1"/>
                <w14:textFill>
                  <w14:solidFill>
                    <w14:schemeClr w14:val="tx1"/>
                  </w14:solidFill>
                </w14:textFill>
              </w:rPr>
              <w:t>39</w:t>
            </w:r>
          </w:p>
        </w:tc>
        <w:tc>
          <w:tcPr>
            <w:tcW w:w="1100" w:type="dxa"/>
            <w:vAlign w:val="center"/>
          </w:tcPr>
          <w:p w14:paraId="743D5CEA">
            <w:pPr>
              <w:spacing w:line="240" w:lineRule="auto"/>
              <w:ind w:firstLine="0" w:firstLineChars="0"/>
              <w:jc w:val="cente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三等奖</w:t>
            </w:r>
          </w:p>
        </w:tc>
        <w:tc>
          <w:tcPr>
            <w:tcW w:w="6780" w:type="dxa"/>
            <w:vAlign w:val="center"/>
          </w:tcPr>
          <w:p w14:paraId="1CE2602B">
            <w:pPr>
              <w:spacing w:line="240" w:lineRule="auto"/>
              <w:ind w:firstLine="0" w:firstLineChars="0"/>
              <w:jc w:val="center"/>
              <w:rPr>
                <w:color w:val="000000" w:themeColor="text1"/>
                <w14:textFill>
                  <w14:solidFill>
                    <w14:schemeClr w14:val="tx1"/>
                  </w14:solidFill>
                </w14:textFill>
              </w:rPr>
            </w:pPr>
            <w:r>
              <w:rPr>
                <w:rFonts w:hint="default"/>
                <w:color w:val="000000" w:themeColor="text1"/>
                <w:lang w:val="en-US" w:eastAsia="zh-CN"/>
                <w14:textFill>
                  <w14:solidFill>
                    <w14:schemeClr w14:val="tx1"/>
                  </w14:solidFill>
                </w14:textFill>
              </w:rPr>
              <w:t>在艺术活动“小荷”课例中，生成式AI创造互动式学习体验的研究</w:t>
            </w:r>
          </w:p>
        </w:tc>
        <w:tc>
          <w:tcPr>
            <w:tcW w:w="1160" w:type="dxa"/>
            <w:tcMar>
              <w:left w:w="0" w:type="dxa"/>
              <w:right w:w="0" w:type="dxa"/>
            </w:tcMar>
            <w:vAlign w:val="center"/>
          </w:tcPr>
          <w:p w14:paraId="3E9372ED">
            <w:pPr>
              <w:spacing w:line="240" w:lineRule="auto"/>
              <w:ind w:firstLine="0" w:firstLineChars="0"/>
              <w:jc w:val="cente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张玉荣</w:t>
            </w:r>
          </w:p>
        </w:tc>
        <w:tc>
          <w:tcPr>
            <w:tcW w:w="4080" w:type="dxa"/>
            <w:vAlign w:val="center"/>
          </w:tcPr>
          <w:p w14:paraId="4BE3D4A0">
            <w:pPr>
              <w:spacing w:line="240" w:lineRule="auto"/>
              <w:ind w:firstLine="0" w:firstLineChars="0"/>
              <w:jc w:val="center"/>
              <w:rPr>
                <w:color w:val="000000" w:themeColor="text1"/>
                <w14:textFill>
                  <w14:solidFill>
                    <w14:schemeClr w14:val="tx1"/>
                  </w14:solidFill>
                </w14:textFill>
              </w:rPr>
            </w:pPr>
            <w:r>
              <w:rPr>
                <w:rFonts w:hint="default"/>
                <w:color w:val="000000" w:themeColor="text1"/>
                <w:lang w:val="en-US" w:eastAsia="zh-CN"/>
                <w14:textFill>
                  <w14:solidFill>
                    <w14:schemeClr w14:val="tx1"/>
                  </w14:solidFill>
                </w14:textFill>
              </w:rPr>
              <w:t>上海市浦东新区观海幼儿园</w:t>
            </w:r>
          </w:p>
        </w:tc>
      </w:tr>
      <w:tr w14:paraId="2DA62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Align w:val="center"/>
          </w:tcPr>
          <w:p w14:paraId="4A1C33C9">
            <w:pPr>
              <w:spacing w:line="240" w:lineRule="auto"/>
              <w:ind w:firstLine="0" w:firstLineChars="0"/>
              <w:jc w:val="center"/>
              <w:rPr>
                <w:color w:val="000000" w:themeColor="text1"/>
                <w14:textFill>
                  <w14:solidFill>
                    <w14:schemeClr w14:val="tx1"/>
                  </w14:solidFill>
                </w14:textFill>
              </w:rPr>
            </w:pPr>
            <w:r>
              <w:rPr>
                <w:color w:val="000000" w:themeColor="text1"/>
                <w14:textFill>
                  <w14:solidFill>
                    <w14:schemeClr w14:val="tx1"/>
                  </w14:solidFill>
                </w14:textFill>
              </w:rPr>
              <w:t>40</w:t>
            </w:r>
          </w:p>
        </w:tc>
        <w:tc>
          <w:tcPr>
            <w:tcW w:w="1100" w:type="dxa"/>
            <w:vAlign w:val="center"/>
          </w:tcPr>
          <w:p w14:paraId="60C125A8">
            <w:pPr>
              <w:spacing w:line="240" w:lineRule="auto"/>
              <w:ind w:firstLine="0" w:firstLineChars="0"/>
              <w:jc w:val="cente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三等奖</w:t>
            </w:r>
          </w:p>
        </w:tc>
        <w:tc>
          <w:tcPr>
            <w:tcW w:w="6780" w:type="dxa"/>
            <w:vAlign w:val="center"/>
          </w:tcPr>
          <w:p w14:paraId="1F80F2C1">
            <w:pPr>
              <w:spacing w:line="240" w:lineRule="auto"/>
              <w:ind w:firstLine="0" w:firstLineChars="0"/>
              <w:jc w:val="center"/>
              <w:rPr>
                <w:color w:val="000000" w:themeColor="text1"/>
                <w14:textFill>
                  <w14:solidFill>
                    <w14:schemeClr w14:val="tx1"/>
                  </w14:solidFill>
                </w14:textFill>
              </w:rPr>
            </w:pPr>
            <w:r>
              <w:rPr>
                <w:rFonts w:hint="default"/>
                <w:color w:val="000000" w:themeColor="text1"/>
                <w:lang w:val="en-US" w:eastAsia="zh-CN"/>
                <w14:textFill>
                  <w14:solidFill>
                    <w14:schemeClr w14:val="tx1"/>
                  </w14:solidFill>
                </w14:textFill>
              </w:rPr>
              <w:t>技能启航：GenAI助力特殊学生掌握手机操作技能</w:t>
            </w:r>
          </w:p>
        </w:tc>
        <w:tc>
          <w:tcPr>
            <w:tcW w:w="1160" w:type="dxa"/>
            <w:tcMar>
              <w:left w:w="0" w:type="dxa"/>
              <w:right w:w="0" w:type="dxa"/>
            </w:tcMar>
            <w:vAlign w:val="center"/>
          </w:tcPr>
          <w:p w14:paraId="14FC65BD">
            <w:pPr>
              <w:spacing w:line="240" w:lineRule="auto"/>
              <w:ind w:firstLine="0" w:firstLineChars="0"/>
              <w:jc w:val="cente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朱  帆</w:t>
            </w:r>
          </w:p>
        </w:tc>
        <w:tc>
          <w:tcPr>
            <w:tcW w:w="4080" w:type="dxa"/>
            <w:vAlign w:val="center"/>
          </w:tcPr>
          <w:p w14:paraId="5DD049EE">
            <w:pPr>
              <w:spacing w:line="240" w:lineRule="auto"/>
              <w:ind w:firstLine="0" w:firstLineChars="0"/>
              <w:jc w:val="center"/>
              <w:rPr>
                <w:color w:val="000000" w:themeColor="text1"/>
                <w14:textFill>
                  <w14:solidFill>
                    <w14:schemeClr w14:val="tx1"/>
                  </w14:solidFill>
                </w14:textFill>
              </w:rPr>
            </w:pPr>
            <w:r>
              <w:rPr>
                <w:rFonts w:hint="default"/>
                <w:color w:val="000000" w:themeColor="text1"/>
                <w:lang w:val="en-US" w:eastAsia="zh-CN"/>
                <w14:textFill>
                  <w14:solidFill>
                    <w14:schemeClr w14:val="tx1"/>
                  </w14:solidFill>
                </w14:textFill>
              </w:rPr>
              <w:t>上海市浦东新区特殊教育学校</w:t>
            </w:r>
          </w:p>
        </w:tc>
      </w:tr>
      <w:tr w14:paraId="61D31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Align w:val="center"/>
          </w:tcPr>
          <w:p w14:paraId="5ED293B0">
            <w:pPr>
              <w:spacing w:line="240" w:lineRule="auto"/>
              <w:ind w:firstLine="0" w:firstLineChars="0"/>
              <w:jc w:val="center"/>
              <w:rPr>
                <w:color w:val="000000" w:themeColor="text1"/>
                <w14:textFill>
                  <w14:solidFill>
                    <w14:schemeClr w14:val="tx1"/>
                  </w14:solidFill>
                </w14:textFill>
              </w:rPr>
            </w:pPr>
            <w:r>
              <w:rPr>
                <w:color w:val="000000" w:themeColor="text1"/>
                <w14:textFill>
                  <w14:solidFill>
                    <w14:schemeClr w14:val="tx1"/>
                  </w14:solidFill>
                </w14:textFill>
              </w:rPr>
              <w:t>41</w:t>
            </w:r>
          </w:p>
        </w:tc>
        <w:tc>
          <w:tcPr>
            <w:tcW w:w="1100" w:type="dxa"/>
            <w:vAlign w:val="center"/>
          </w:tcPr>
          <w:p w14:paraId="5F0820BE">
            <w:pPr>
              <w:spacing w:line="240" w:lineRule="auto"/>
              <w:ind w:firstLine="0" w:firstLineChars="0"/>
              <w:jc w:val="cente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三等奖</w:t>
            </w:r>
          </w:p>
        </w:tc>
        <w:tc>
          <w:tcPr>
            <w:tcW w:w="6780" w:type="dxa"/>
            <w:vAlign w:val="center"/>
          </w:tcPr>
          <w:p w14:paraId="3118E250">
            <w:pPr>
              <w:spacing w:line="240" w:lineRule="auto"/>
              <w:ind w:firstLine="0" w:firstLineChars="0"/>
              <w:jc w:val="center"/>
              <w:rPr>
                <w:color w:val="000000" w:themeColor="text1"/>
                <w14:textFill>
                  <w14:solidFill>
                    <w14:schemeClr w14:val="tx1"/>
                  </w14:solidFill>
                </w14:textFill>
              </w:rPr>
            </w:pPr>
            <w:r>
              <w:rPr>
                <w:rFonts w:hint="default"/>
                <w:color w:val="000000" w:themeColor="text1"/>
                <w:lang w:val="en-US" w:eastAsia="zh-CN"/>
                <w14:textFill>
                  <w14:solidFill>
                    <w14:schemeClr w14:val="tx1"/>
                  </w14:solidFill>
                </w14:textFill>
              </w:rPr>
              <w:t>生成式人工智能在教育中的创新应用：英语教学案例研究与实践示例</w:t>
            </w:r>
          </w:p>
        </w:tc>
        <w:tc>
          <w:tcPr>
            <w:tcW w:w="1160" w:type="dxa"/>
            <w:tcMar>
              <w:left w:w="0" w:type="dxa"/>
              <w:right w:w="0" w:type="dxa"/>
            </w:tcMar>
            <w:vAlign w:val="center"/>
          </w:tcPr>
          <w:p w14:paraId="70CB6612">
            <w:pPr>
              <w:spacing w:line="240" w:lineRule="auto"/>
              <w:ind w:firstLine="0" w:firstLineChars="0"/>
              <w:jc w:val="cente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余丽丽</w:t>
            </w:r>
          </w:p>
        </w:tc>
        <w:tc>
          <w:tcPr>
            <w:tcW w:w="4080" w:type="dxa"/>
            <w:vAlign w:val="center"/>
          </w:tcPr>
          <w:p w14:paraId="6E3DB01F">
            <w:pPr>
              <w:spacing w:line="240" w:lineRule="auto"/>
              <w:ind w:firstLine="0" w:firstLineChars="0"/>
              <w:jc w:val="center"/>
              <w:rPr>
                <w:color w:val="000000" w:themeColor="text1"/>
                <w14:textFill>
                  <w14:solidFill>
                    <w14:schemeClr w14:val="tx1"/>
                  </w14:solidFill>
                </w14:textFill>
              </w:rPr>
            </w:pPr>
            <w:r>
              <w:rPr>
                <w:rFonts w:hint="default"/>
                <w:color w:val="000000" w:themeColor="text1"/>
                <w:lang w:val="en-US" w:eastAsia="zh-CN"/>
                <w14:textFill>
                  <w14:solidFill>
                    <w14:schemeClr w14:val="tx1"/>
                  </w14:solidFill>
                </w14:textFill>
              </w:rPr>
              <w:t>上海浦东新区民办宏文学校</w:t>
            </w:r>
          </w:p>
        </w:tc>
      </w:tr>
      <w:tr w14:paraId="31171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shd w:val="clear" w:color="auto" w:fill="auto"/>
            <w:vAlign w:val="center"/>
          </w:tcPr>
          <w:p w14:paraId="24B6A502">
            <w:pPr>
              <w:spacing w:line="240" w:lineRule="auto"/>
              <w:ind w:firstLine="0" w:firstLineChars="0"/>
              <w:jc w:val="center"/>
              <w:rPr>
                <w:color w:val="000000" w:themeColor="text1"/>
                <w14:textFill>
                  <w14:solidFill>
                    <w14:schemeClr w14:val="tx1"/>
                  </w14:solidFill>
                </w14:textFill>
              </w:rPr>
            </w:pPr>
            <w:r>
              <w:rPr>
                <w:color w:val="000000" w:themeColor="text1"/>
                <w14:textFill>
                  <w14:solidFill>
                    <w14:schemeClr w14:val="tx1"/>
                  </w14:solidFill>
                </w14:textFill>
              </w:rPr>
              <w:t>42</w:t>
            </w:r>
          </w:p>
        </w:tc>
        <w:tc>
          <w:tcPr>
            <w:tcW w:w="1100" w:type="dxa"/>
            <w:shd w:val="clear" w:color="auto" w:fill="auto"/>
            <w:vAlign w:val="center"/>
          </w:tcPr>
          <w:p w14:paraId="3E348A59">
            <w:pPr>
              <w:spacing w:line="240" w:lineRule="auto"/>
              <w:ind w:firstLine="0" w:firstLineChars="0"/>
              <w:jc w:val="cente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三等奖</w:t>
            </w:r>
          </w:p>
        </w:tc>
        <w:tc>
          <w:tcPr>
            <w:tcW w:w="6780" w:type="dxa"/>
            <w:shd w:val="clear" w:color="auto" w:fill="auto"/>
            <w:vAlign w:val="center"/>
          </w:tcPr>
          <w:p w14:paraId="71E3E4EC">
            <w:pPr>
              <w:bidi w:val="0"/>
              <w:spacing w:line="240" w:lineRule="auto"/>
              <w:ind w:firstLine="0" w:firstLineChars="0"/>
              <w:jc w:val="center"/>
              <w:rPr>
                <w:rFonts w:ascii="Arial" w:hAnsi="Arial" w:eastAsia="宋体" w:cs="Arial"/>
                <w:i w:val="0"/>
                <w:iCs w:val="0"/>
                <w:snapToGrid w:val="0"/>
                <w:color w:val="000000"/>
                <w:kern w:val="0"/>
                <w:szCs w:val="20"/>
                <w:u w:val="none"/>
                <w:lang w:val="en-US" w:eastAsia="zh-CN" w:bidi="ar-SA"/>
                <w14:ligatures w14:val="none"/>
              </w:rPr>
            </w:pPr>
            <w:r>
              <w:rPr>
                <w:rFonts w:hint="default"/>
                <w:lang w:val="en-US" w:eastAsia="zh-CN"/>
              </w:rPr>
              <w:t>幼儿园教师视角下GenAI体能系统与传统教学在幼儿体育活动中的融合与创新</w:t>
            </w:r>
          </w:p>
        </w:tc>
        <w:tc>
          <w:tcPr>
            <w:tcW w:w="1160" w:type="dxa"/>
            <w:shd w:val="clear" w:color="auto" w:fill="auto"/>
            <w:tcMar>
              <w:left w:w="0" w:type="dxa"/>
              <w:right w:w="0" w:type="dxa"/>
            </w:tcMar>
            <w:vAlign w:val="center"/>
          </w:tcPr>
          <w:p w14:paraId="1CCFC9F5">
            <w:pPr>
              <w:spacing w:line="240" w:lineRule="auto"/>
              <w:ind w:firstLine="0" w:firstLineChars="0"/>
              <w:jc w:val="cente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吴语桑</w:t>
            </w:r>
          </w:p>
        </w:tc>
        <w:tc>
          <w:tcPr>
            <w:tcW w:w="4080" w:type="dxa"/>
            <w:shd w:val="clear" w:color="auto" w:fill="auto"/>
            <w:vAlign w:val="center"/>
          </w:tcPr>
          <w:p w14:paraId="3258888F">
            <w:pPr>
              <w:spacing w:line="240" w:lineRule="auto"/>
              <w:ind w:firstLine="0" w:firstLineChars="0"/>
              <w:jc w:val="center"/>
              <w:rPr>
                <w:color w:val="000000" w:themeColor="text1"/>
                <w14:textFill>
                  <w14:solidFill>
                    <w14:schemeClr w14:val="tx1"/>
                  </w14:solidFill>
                </w14:textFill>
              </w:rPr>
            </w:pPr>
            <w:r>
              <w:rPr>
                <w:rFonts w:hint="default"/>
                <w:color w:val="000000" w:themeColor="text1"/>
                <w:lang w:val="en-US" w:eastAsia="zh-CN"/>
                <w14:textFill>
                  <w14:solidFill>
                    <w14:schemeClr w14:val="tx1"/>
                  </w14:solidFill>
                </w14:textFill>
              </w:rPr>
              <w:t>上海市浦东新区王港幼儿园</w:t>
            </w:r>
          </w:p>
        </w:tc>
      </w:tr>
      <w:tr w14:paraId="49C18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Align w:val="center"/>
          </w:tcPr>
          <w:p w14:paraId="77499E27">
            <w:pPr>
              <w:spacing w:line="240" w:lineRule="auto"/>
              <w:ind w:firstLine="0" w:firstLineChars="0"/>
              <w:jc w:val="center"/>
              <w:rPr>
                <w:color w:val="000000" w:themeColor="text1"/>
                <w14:textFill>
                  <w14:solidFill>
                    <w14:schemeClr w14:val="tx1"/>
                  </w14:solidFill>
                </w14:textFill>
              </w:rPr>
            </w:pPr>
            <w:r>
              <w:rPr>
                <w:color w:val="000000" w:themeColor="text1"/>
                <w14:textFill>
                  <w14:solidFill>
                    <w14:schemeClr w14:val="tx1"/>
                  </w14:solidFill>
                </w14:textFill>
              </w:rPr>
              <w:t>43</w:t>
            </w:r>
          </w:p>
        </w:tc>
        <w:tc>
          <w:tcPr>
            <w:tcW w:w="1100" w:type="dxa"/>
            <w:vAlign w:val="center"/>
          </w:tcPr>
          <w:p w14:paraId="1E281680">
            <w:pPr>
              <w:spacing w:line="240" w:lineRule="auto"/>
              <w:ind w:firstLine="0" w:firstLineChars="0"/>
              <w:jc w:val="cente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三等奖</w:t>
            </w:r>
          </w:p>
        </w:tc>
        <w:tc>
          <w:tcPr>
            <w:tcW w:w="6780" w:type="dxa"/>
            <w:vAlign w:val="center"/>
          </w:tcPr>
          <w:p w14:paraId="4E5225B6">
            <w:pPr>
              <w:spacing w:line="240" w:lineRule="auto"/>
              <w:ind w:firstLine="0" w:firstLineChars="0"/>
              <w:jc w:val="center"/>
              <w:rPr>
                <w:color w:val="000000" w:themeColor="text1"/>
                <w14:textFill>
                  <w14:solidFill>
                    <w14:schemeClr w14:val="tx1"/>
                  </w14:solidFill>
                </w14:textFill>
              </w:rPr>
            </w:pPr>
            <w:r>
              <w:rPr>
                <w:rFonts w:hint="default"/>
                <w:color w:val="000000" w:themeColor="text1"/>
                <w:lang w:val="en-US" w:eastAsia="zh-CN"/>
                <w14:textFill>
                  <w14:solidFill>
                    <w14:schemeClr w14:val="tx1"/>
                  </w14:solidFill>
                </w14:textFill>
              </w:rPr>
              <w:t>未来的教学伙伴：生成式人工智能在教育教学中的创新应用</w:t>
            </w:r>
            <w:r>
              <w:rPr>
                <w:rFonts w:hint="eastAsia"/>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以GenAI赋能小学信息科技教师教学资源开发为例</w:t>
            </w:r>
          </w:p>
        </w:tc>
        <w:tc>
          <w:tcPr>
            <w:tcW w:w="1160" w:type="dxa"/>
            <w:tcMar>
              <w:left w:w="0" w:type="dxa"/>
              <w:right w:w="0" w:type="dxa"/>
            </w:tcMar>
            <w:vAlign w:val="center"/>
          </w:tcPr>
          <w:p w14:paraId="0FF2E490">
            <w:pPr>
              <w:spacing w:line="240" w:lineRule="auto"/>
              <w:ind w:firstLine="0" w:firstLineChars="0"/>
              <w:jc w:val="cente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张  磊</w:t>
            </w:r>
          </w:p>
        </w:tc>
        <w:tc>
          <w:tcPr>
            <w:tcW w:w="4080" w:type="dxa"/>
            <w:vAlign w:val="center"/>
          </w:tcPr>
          <w:p w14:paraId="4554BAC4">
            <w:pPr>
              <w:spacing w:line="240" w:lineRule="auto"/>
              <w:ind w:firstLine="0" w:firstLineChars="0"/>
              <w:jc w:val="center"/>
              <w:rPr>
                <w:color w:val="000000" w:themeColor="text1"/>
                <w14:textFill>
                  <w14:solidFill>
                    <w14:schemeClr w14:val="tx1"/>
                  </w14:solidFill>
                </w14:textFill>
              </w:rPr>
            </w:pPr>
            <w:r>
              <w:rPr>
                <w:rFonts w:hint="default"/>
                <w:color w:val="000000" w:themeColor="text1"/>
                <w:lang w:val="en-US" w:eastAsia="zh-CN"/>
                <w14:textFill>
                  <w14:solidFill>
                    <w14:schemeClr w14:val="tx1"/>
                  </w14:solidFill>
                </w14:textFill>
              </w:rPr>
              <w:t>上海市浦明师范学校附属小学</w:t>
            </w:r>
          </w:p>
        </w:tc>
      </w:tr>
      <w:tr w14:paraId="6C669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Align w:val="center"/>
          </w:tcPr>
          <w:p w14:paraId="0EB8049E">
            <w:pPr>
              <w:spacing w:line="240" w:lineRule="auto"/>
              <w:ind w:firstLine="0" w:firstLineChars="0"/>
              <w:jc w:val="center"/>
              <w:rPr>
                <w:color w:val="000000" w:themeColor="text1"/>
                <w14:textFill>
                  <w14:solidFill>
                    <w14:schemeClr w14:val="tx1"/>
                  </w14:solidFill>
                </w14:textFill>
              </w:rPr>
            </w:pPr>
            <w:r>
              <w:rPr>
                <w:color w:val="000000" w:themeColor="text1"/>
                <w14:textFill>
                  <w14:solidFill>
                    <w14:schemeClr w14:val="tx1"/>
                  </w14:solidFill>
                </w14:textFill>
              </w:rPr>
              <w:t>44</w:t>
            </w:r>
          </w:p>
        </w:tc>
        <w:tc>
          <w:tcPr>
            <w:tcW w:w="1100" w:type="dxa"/>
            <w:vAlign w:val="center"/>
          </w:tcPr>
          <w:p w14:paraId="394AAF07">
            <w:pPr>
              <w:spacing w:line="240" w:lineRule="auto"/>
              <w:ind w:firstLine="0" w:firstLineChars="0"/>
              <w:jc w:val="cente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三等奖</w:t>
            </w:r>
          </w:p>
        </w:tc>
        <w:tc>
          <w:tcPr>
            <w:tcW w:w="6780" w:type="dxa"/>
            <w:vAlign w:val="center"/>
          </w:tcPr>
          <w:p w14:paraId="02C8B9B5">
            <w:pPr>
              <w:spacing w:line="240" w:lineRule="auto"/>
              <w:ind w:firstLine="0" w:firstLineChars="0"/>
              <w:jc w:val="center"/>
              <w:rPr>
                <w:color w:val="000000" w:themeColor="text1"/>
                <w14:textFill>
                  <w14:solidFill>
                    <w14:schemeClr w14:val="tx1"/>
                  </w14:solidFill>
                </w14:textFill>
              </w:rPr>
            </w:pPr>
            <w:r>
              <w:rPr>
                <w:rFonts w:hint="default"/>
                <w:color w:val="000000" w:themeColor="text1"/>
                <w:lang w:val="en-US" w:eastAsia="zh-CN"/>
                <w14:textFill>
                  <w14:solidFill>
                    <w14:schemeClr w14:val="tx1"/>
                  </w14:solidFill>
                </w14:textFill>
              </w:rPr>
              <w:t>借力“三个助手”，赋能智慧课堂</w:t>
            </w:r>
            <w:r>
              <w:rPr>
                <w:rFonts w:hint="eastAsia"/>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以《点到直线的距离》一课为例</w:t>
            </w:r>
          </w:p>
        </w:tc>
        <w:tc>
          <w:tcPr>
            <w:tcW w:w="1160" w:type="dxa"/>
            <w:tcMar>
              <w:left w:w="0" w:type="dxa"/>
              <w:right w:w="0" w:type="dxa"/>
            </w:tcMar>
            <w:vAlign w:val="center"/>
          </w:tcPr>
          <w:p w14:paraId="23202CA3">
            <w:pPr>
              <w:spacing w:line="240" w:lineRule="auto"/>
              <w:ind w:firstLine="0" w:firstLineChars="0"/>
              <w:jc w:val="cente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曹心颖</w:t>
            </w:r>
          </w:p>
        </w:tc>
        <w:tc>
          <w:tcPr>
            <w:tcW w:w="4080" w:type="dxa"/>
            <w:vAlign w:val="center"/>
          </w:tcPr>
          <w:p w14:paraId="6F93156E">
            <w:pPr>
              <w:spacing w:line="240" w:lineRule="auto"/>
              <w:ind w:firstLine="0" w:firstLineChars="0"/>
              <w:jc w:val="center"/>
              <w:rPr>
                <w:color w:val="000000" w:themeColor="text1"/>
                <w14:textFill>
                  <w14:solidFill>
                    <w14:schemeClr w14:val="tx1"/>
                  </w14:solidFill>
                </w14:textFill>
              </w:rPr>
            </w:pPr>
            <w:r>
              <w:rPr>
                <w:rFonts w:hint="default"/>
                <w:color w:val="000000" w:themeColor="text1"/>
                <w:lang w:val="en-US" w:eastAsia="zh-CN"/>
                <w14:textFill>
                  <w14:solidFill>
                    <w14:schemeClr w14:val="tx1"/>
                  </w14:solidFill>
                </w14:textFill>
              </w:rPr>
              <w:t>上海市浦东新区明珠小学</w:t>
            </w:r>
          </w:p>
        </w:tc>
      </w:tr>
      <w:tr w14:paraId="70A70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Align w:val="center"/>
          </w:tcPr>
          <w:p w14:paraId="66A3F55D">
            <w:pPr>
              <w:spacing w:line="240" w:lineRule="auto"/>
              <w:ind w:firstLine="0" w:firstLineChars="0"/>
              <w:jc w:val="center"/>
              <w:rPr>
                <w:color w:val="000000" w:themeColor="text1"/>
                <w14:textFill>
                  <w14:solidFill>
                    <w14:schemeClr w14:val="tx1"/>
                  </w14:solidFill>
                </w14:textFill>
              </w:rPr>
            </w:pPr>
            <w:r>
              <w:rPr>
                <w:color w:val="000000" w:themeColor="text1"/>
                <w14:textFill>
                  <w14:solidFill>
                    <w14:schemeClr w14:val="tx1"/>
                  </w14:solidFill>
                </w14:textFill>
              </w:rPr>
              <w:t>45</w:t>
            </w:r>
          </w:p>
        </w:tc>
        <w:tc>
          <w:tcPr>
            <w:tcW w:w="1100" w:type="dxa"/>
            <w:vAlign w:val="center"/>
          </w:tcPr>
          <w:p w14:paraId="46A40ED0">
            <w:pPr>
              <w:spacing w:line="240" w:lineRule="auto"/>
              <w:ind w:firstLine="0" w:firstLineChars="0"/>
              <w:jc w:val="cente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三等奖</w:t>
            </w:r>
          </w:p>
        </w:tc>
        <w:tc>
          <w:tcPr>
            <w:tcW w:w="6780" w:type="dxa"/>
            <w:vAlign w:val="center"/>
          </w:tcPr>
          <w:p w14:paraId="66B6D600">
            <w:pPr>
              <w:spacing w:line="240" w:lineRule="auto"/>
              <w:ind w:firstLine="0" w:firstLineChars="0"/>
              <w:jc w:val="center"/>
              <w:rPr>
                <w:color w:val="000000" w:themeColor="text1"/>
                <w14:textFill>
                  <w14:solidFill>
                    <w14:schemeClr w14:val="tx1"/>
                  </w14:solidFill>
                </w14:textFill>
              </w:rPr>
            </w:pPr>
            <w:r>
              <w:rPr>
                <w:rFonts w:hint="default"/>
                <w:color w:val="000000" w:themeColor="text1"/>
                <w:lang w:val="en-US" w:eastAsia="zh-CN"/>
                <w14:textFill>
                  <w14:solidFill>
                    <w14:schemeClr w14:val="tx1"/>
                  </w14:solidFill>
                </w14:textFill>
              </w:rPr>
              <w:t>生成式人工智能在大班幼儿美术创作中的研究应用案例</w:t>
            </w:r>
          </w:p>
        </w:tc>
        <w:tc>
          <w:tcPr>
            <w:tcW w:w="1160" w:type="dxa"/>
            <w:tcMar>
              <w:left w:w="0" w:type="dxa"/>
              <w:right w:w="0" w:type="dxa"/>
            </w:tcMar>
            <w:vAlign w:val="center"/>
          </w:tcPr>
          <w:p w14:paraId="6A374CEC">
            <w:pPr>
              <w:spacing w:line="240" w:lineRule="auto"/>
              <w:ind w:firstLine="0" w:firstLineChars="0"/>
              <w:jc w:val="cente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沈晓烔</w:t>
            </w:r>
          </w:p>
        </w:tc>
        <w:tc>
          <w:tcPr>
            <w:tcW w:w="4080" w:type="dxa"/>
            <w:vAlign w:val="center"/>
          </w:tcPr>
          <w:p w14:paraId="2902BD18">
            <w:pPr>
              <w:spacing w:line="240" w:lineRule="auto"/>
              <w:ind w:firstLine="0" w:firstLineChars="0"/>
              <w:jc w:val="center"/>
              <w:rPr>
                <w:color w:val="000000" w:themeColor="text1"/>
                <w14:textFill>
                  <w14:solidFill>
                    <w14:schemeClr w14:val="tx1"/>
                  </w14:solidFill>
                </w14:textFill>
              </w:rPr>
            </w:pPr>
            <w:r>
              <w:rPr>
                <w:rFonts w:hint="default"/>
                <w:color w:val="000000" w:themeColor="text1"/>
                <w:lang w:val="en-US" w:eastAsia="zh-CN"/>
                <w14:textFill>
                  <w14:solidFill>
                    <w14:schemeClr w14:val="tx1"/>
                  </w14:solidFill>
                </w14:textFill>
              </w:rPr>
              <w:t>上海市浦东新区新城幼儿园</w:t>
            </w:r>
          </w:p>
        </w:tc>
      </w:tr>
      <w:tr w14:paraId="39598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Align w:val="center"/>
          </w:tcPr>
          <w:p w14:paraId="5724D35F">
            <w:pPr>
              <w:spacing w:line="240" w:lineRule="auto"/>
              <w:ind w:firstLine="0" w:firstLineChars="0"/>
              <w:jc w:val="center"/>
              <w:rPr>
                <w:color w:val="000000" w:themeColor="text1"/>
                <w14:textFill>
                  <w14:solidFill>
                    <w14:schemeClr w14:val="tx1"/>
                  </w14:solidFill>
                </w14:textFill>
              </w:rPr>
            </w:pPr>
            <w:r>
              <w:rPr>
                <w:color w:val="000000" w:themeColor="text1"/>
                <w14:textFill>
                  <w14:solidFill>
                    <w14:schemeClr w14:val="tx1"/>
                  </w14:solidFill>
                </w14:textFill>
              </w:rPr>
              <w:t>46</w:t>
            </w:r>
          </w:p>
        </w:tc>
        <w:tc>
          <w:tcPr>
            <w:tcW w:w="1100" w:type="dxa"/>
            <w:vAlign w:val="center"/>
          </w:tcPr>
          <w:p w14:paraId="259BAD63">
            <w:pPr>
              <w:spacing w:line="240" w:lineRule="auto"/>
              <w:ind w:firstLine="0" w:firstLineChars="0"/>
              <w:jc w:val="cente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三等奖</w:t>
            </w:r>
          </w:p>
        </w:tc>
        <w:tc>
          <w:tcPr>
            <w:tcW w:w="6780" w:type="dxa"/>
            <w:vAlign w:val="center"/>
          </w:tcPr>
          <w:p w14:paraId="42C821A0">
            <w:pPr>
              <w:spacing w:line="240" w:lineRule="auto"/>
              <w:ind w:firstLine="0" w:firstLineChars="0"/>
              <w:jc w:val="center"/>
              <w:rPr>
                <w:color w:val="000000" w:themeColor="text1"/>
                <w14:textFill>
                  <w14:solidFill>
                    <w14:schemeClr w14:val="tx1"/>
                  </w14:solidFill>
                </w14:textFill>
              </w:rPr>
            </w:pPr>
            <w:r>
              <w:rPr>
                <w:rFonts w:hint="default"/>
                <w:color w:val="000000" w:themeColor="text1"/>
                <w:lang w:val="en-US" w:eastAsia="zh-CN"/>
                <w14:textFill>
                  <w14:solidFill>
                    <w14:schemeClr w14:val="tx1"/>
                  </w14:solidFill>
                </w14:textFill>
              </w:rPr>
              <w:t>数字化转型背景下的小学体育教学实践研究</w:t>
            </w:r>
            <w:r>
              <w:rPr>
                <w:rFonts w:hint="eastAsia"/>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以五年级羽毛球大单元18-6为例</w:t>
            </w:r>
          </w:p>
        </w:tc>
        <w:tc>
          <w:tcPr>
            <w:tcW w:w="1160" w:type="dxa"/>
            <w:tcMar>
              <w:left w:w="0" w:type="dxa"/>
              <w:right w:w="0" w:type="dxa"/>
            </w:tcMar>
            <w:vAlign w:val="center"/>
          </w:tcPr>
          <w:p w14:paraId="3517CFB6">
            <w:pPr>
              <w:spacing w:line="240" w:lineRule="auto"/>
              <w:ind w:firstLine="0" w:firstLineChars="0"/>
              <w:jc w:val="cente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万俊文</w:t>
            </w:r>
          </w:p>
        </w:tc>
        <w:tc>
          <w:tcPr>
            <w:tcW w:w="4080" w:type="dxa"/>
            <w:vAlign w:val="center"/>
          </w:tcPr>
          <w:p w14:paraId="569D4E64">
            <w:pPr>
              <w:spacing w:line="240" w:lineRule="auto"/>
              <w:ind w:firstLine="0" w:firstLineChars="0"/>
              <w:jc w:val="center"/>
              <w:rPr>
                <w:color w:val="000000" w:themeColor="text1"/>
                <w14:textFill>
                  <w14:solidFill>
                    <w14:schemeClr w14:val="tx1"/>
                  </w14:solidFill>
                </w14:textFill>
              </w:rPr>
            </w:pPr>
            <w:r>
              <w:rPr>
                <w:rFonts w:hint="default"/>
                <w:color w:val="000000" w:themeColor="text1"/>
                <w:lang w:val="en-US" w:eastAsia="zh-CN"/>
                <w14:textFill>
                  <w14:solidFill>
                    <w14:schemeClr w14:val="tx1"/>
                  </w14:solidFill>
                </w14:textFill>
              </w:rPr>
              <w:t>上海市浦东新区明珠小学</w:t>
            </w:r>
          </w:p>
        </w:tc>
      </w:tr>
      <w:tr w14:paraId="63816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Align w:val="center"/>
          </w:tcPr>
          <w:p w14:paraId="66016B10">
            <w:pPr>
              <w:spacing w:line="240" w:lineRule="auto"/>
              <w:ind w:firstLine="0" w:firstLineChars="0"/>
              <w:jc w:val="center"/>
              <w:rPr>
                <w:color w:val="000000" w:themeColor="text1"/>
                <w14:textFill>
                  <w14:solidFill>
                    <w14:schemeClr w14:val="tx1"/>
                  </w14:solidFill>
                </w14:textFill>
              </w:rPr>
            </w:pPr>
            <w:r>
              <w:rPr>
                <w:color w:val="000000" w:themeColor="text1"/>
                <w14:textFill>
                  <w14:solidFill>
                    <w14:schemeClr w14:val="tx1"/>
                  </w14:solidFill>
                </w14:textFill>
              </w:rPr>
              <w:t>47</w:t>
            </w:r>
          </w:p>
        </w:tc>
        <w:tc>
          <w:tcPr>
            <w:tcW w:w="1100" w:type="dxa"/>
            <w:vAlign w:val="center"/>
          </w:tcPr>
          <w:p w14:paraId="49C505FD">
            <w:pPr>
              <w:spacing w:line="240" w:lineRule="auto"/>
              <w:ind w:firstLine="0" w:firstLineChars="0"/>
              <w:jc w:val="cente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三等奖</w:t>
            </w:r>
          </w:p>
        </w:tc>
        <w:tc>
          <w:tcPr>
            <w:tcW w:w="6780" w:type="dxa"/>
            <w:vAlign w:val="center"/>
          </w:tcPr>
          <w:p w14:paraId="0E6EEA59">
            <w:pPr>
              <w:spacing w:line="240" w:lineRule="auto"/>
              <w:ind w:firstLine="0" w:firstLineChars="0"/>
              <w:jc w:val="center"/>
              <w:rPr>
                <w:color w:val="000000" w:themeColor="text1"/>
                <w14:textFill>
                  <w14:solidFill>
                    <w14:schemeClr w14:val="tx1"/>
                  </w14:solidFill>
                </w14:textFill>
              </w:rPr>
            </w:pPr>
            <w:r>
              <w:rPr>
                <w:rFonts w:hint="default"/>
                <w:color w:val="000000" w:themeColor="text1"/>
                <w:lang w:val="en-US" w:eastAsia="zh-CN"/>
                <w14:textFill>
                  <w14:solidFill>
                    <w14:schemeClr w14:val="tx1"/>
                  </w14:solidFill>
                </w14:textFill>
              </w:rPr>
              <w:t>新课标下的小学体育数字化转型实践探究</w:t>
            </w:r>
          </w:p>
        </w:tc>
        <w:tc>
          <w:tcPr>
            <w:tcW w:w="1160" w:type="dxa"/>
            <w:tcMar>
              <w:left w:w="0" w:type="dxa"/>
              <w:right w:w="0" w:type="dxa"/>
            </w:tcMar>
            <w:vAlign w:val="center"/>
          </w:tcPr>
          <w:p w14:paraId="2C2CB29A">
            <w:pPr>
              <w:spacing w:line="240" w:lineRule="auto"/>
              <w:ind w:firstLine="0" w:firstLineChars="0"/>
              <w:jc w:val="cente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徐  溶</w:t>
            </w:r>
          </w:p>
        </w:tc>
        <w:tc>
          <w:tcPr>
            <w:tcW w:w="4080" w:type="dxa"/>
            <w:vAlign w:val="center"/>
          </w:tcPr>
          <w:p w14:paraId="7B3AE09F">
            <w:pPr>
              <w:spacing w:line="240" w:lineRule="auto"/>
              <w:ind w:firstLine="0" w:firstLineChars="0"/>
              <w:jc w:val="center"/>
              <w:rPr>
                <w:color w:val="000000" w:themeColor="text1"/>
                <w14:textFill>
                  <w14:solidFill>
                    <w14:schemeClr w14:val="tx1"/>
                  </w14:solidFill>
                </w14:textFill>
              </w:rPr>
            </w:pPr>
            <w:r>
              <w:rPr>
                <w:rFonts w:hint="default"/>
                <w:color w:val="000000" w:themeColor="text1"/>
                <w:lang w:val="en-US" w:eastAsia="zh-CN"/>
                <w14:textFill>
                  <w14:solidFill>
                    <w14:schemeClr w14:val="tx1"/>
                  </w14:solidFill>
                </w14:textFill>
              </w:rPr>
              <w:t>上海市浦东新区明珠小学</w:t>
            </w:r>
          </w:p>
        </w:tc>
      </w:tr>
      <w:tr w14:paraId="7A3EB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Align w:val="center"/>
          </w:tcPr>
          <w:p w14:paraId="6F159B16">
            <w:pPr>
              <w:spacing w:line="240" w:lineRule="auto"/>
              <w:ind w:firstLine="0" w:firstLineChars="0"/>
              <w:jc w:val="center"/>
              <w:rPr>
                <w:color w:val="000000" w:themeColor="text1"/>
                <w14:textFill>
                  <w14:solidFill>
                    <w14:schemeClr w14:val="tx1"/>
                  </w14:solidFill>
                </w14:textFill>
              </w:rPr>
            </w:pPr>
            <w:r>
              <w:rPr>
                <w:color w:val="000000" w:themeColor="text1"/>
                <w14:textFill>
                  <w14:solidFill>
                    <w14:schemeClr w14:val="tx1"/>
                  </w14:solidFill>
                </w14:textFill>
              </w:rPr>
              <w:t>48</w:t>
            </w:r>
          </w:p>
        </w:tc>
        <w:tc>
          <w:tcPr>
            <w:tcW w:w="1100" w:type="dxa"/>
            <w:vAlign w:val="center"/>
          </w:tcPr>
          <w:p w14:paraId="72345603">
            <w:pPr>
              <w:spacing w:line="240" w:lineRule="auto"/>
              <w:ind w:firstLine="0" w:firstLineChars="0"/>
              <w:jc w:val="cente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三等奖</w:t>
            </w:r>
          </w:p>
        </w:tc>
        <w:tc>
          <w:tcPr>
            <w:tcW w:w="6780" w:type="dxa"/>
            <w:vAlign w:val="center"/>
          </w:tcPr>
          <w:p w14:paraId="7BD5AAF7">
            <w:pPr>
              <w:spacing w:line="240" w:lineRule="auto"/>
              <w:ind w:firstLine="0" w:firstLineChars="0"/>
              <w:jc w:val="center"/>
              <w:rPr>
                <w:color w:val="000000" w:themeColor="text1"/>
                <w14:textFill>
                  <w14:solidFill>
                    <w14:schemeClr w14:val="tx1"/>
                  </w14:solidFill>
                </w14:textFill>
              </w:rPr>
            </w:pPr>
            <w:r>
              <w:rPr>
                <w:rFonts w:hint="default"/>
                <w:color w:val="000000" w:themeColor="text1"/>
                <w:lang w:val="en-US" w:eastAsia="zh-CN"/>
                <w14:textFill>
                  <w14:solidFill>
                    <w14:schemeClr w14:val="tx1"/>
                  </w14:solidFill>
                </w14:textFill>
              </w:rPr>
              <w:t>数字技术在小学体育学科教学中的应用</w:t>
            </w:r>
            <w:r>
              <w:rPr>
                <w:rFonts w:hint="eastAsia"/>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以《运动负荷监测系统》为例</w:t>
            </w:r>
          </w:p>
        </w:tc>
        <w:tc>
          <w:tcPr>
            <w:tcW w:w="1160" w:type="dxa"/>
            <w:tcMar>
              <w:left w:w="0" w:type="dxa"/>
              <w:right w:w="0" w:type="dxa"/>
            </w:tcMar>
            <w:vAlign w:val="center"/>
          </w:tcPr>
          <w:p w14:paraId="67A30D74">
            <w:pPr>
              <w:spacing w:line="240" w:lineRule="auto"/>
              <w:ind w:firstLine="0" w:firstLineChars="0"/>
              <w:jc w:val="cente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计  斌</w:t>
            </w:r>
          </w:p>
        </w:tc>
        <w:tc>
          <w:tcPr>
            <w:tcW w:w="4080" w:type="dxa"/>
            <w:vAlign w:val="center"/>
          </w:tcPr>
          <w:p w14:paraId="54E44BFF">
            <w:pPr>
              <w:spacing w:line="240" w:lineRule="auto"/>
              <w:ind w:firstLine="0" w:firstLineChars="0"/>
              <w:jc w:val="center"/>
              <w:rPr>
                <w:color w:val="000000" w:themeColor="text1"/>
                <w14:textFill>
                  <w14:solidFill>
                    <w14:schemeClr w14:val="tx1"/>
                  </w14:solidFill>
                </w14:textFill>
              </w:rPr>
            </w:pPr>
            <w:r>
              <w:rPr>
                <w:rFonts w:hint="default"/>
                <w:color w:val="000000" w:themeColor="text1"/>
                <w:lang w:val="en-US" w:eastAsia="zh-CN"/>
                <w14:textFill>
                  <w14:solidFill>
                    <w14:schemeClr w14:val="tx1"/>
                  </w14:solidFill>
                </w14:textFill>
              </w:rPr>
              <w:t>上海市浦东新区明珠临港小学</w:t>
            </w:r>
          </w:p>
        </w:tc>
      </w:tr>
    </w:tbl>
    <w:p w14:paraId="119C3C48">
      <w:pPr>
        <w:ind w:firstLine="0" w:firstLineChars="0"/>
        <w:rPr>
          <w:rFonts w:ascii="Times New Roman" w:hAnsi="Times New Roman" w:cs="Times New Roman"/>
        </w:rPr>
      </w:pPr>
    </w:p>
    <w:sectPr>
      <w:headerReference r:id="rId7" w:type="first"/>
      <w:footerReference r:id="rId10" w:type="first"/>
      <w:headerReference r:id="rId5" w:type="default"/>
      <w:footerReference r:id="rId8" w:type="default"/>
      <w:headerReference r:id="rId6" w:type="even"/>
      <w:footerReference r:id="rId9" w:type="even"/>
      <w:pgSz w:w="16838" w:h="11906" w:orient="landscape"/>
      <w:pgMar w:top="1800" w:right="1440" w:bottom="1800" w:left="1440" w:header="851" w:footer="992" w:gutter="0"/>
      <w:cols w:space="425" w:num="1"/>
      <w:docGrid w:type="lines"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66397940"/>
      <w:docPartObj>
        <w:docPartGallery w:val="autotext"/>
      </w:docPartObj>
    </w:sdtPr>
    <w:sdtContent>
      <w:p w14:paraId="0AA7E436">
        <w:pPr>
          <w:pStyle w:val="3"/>
          <w:ind w:firstLine="360"/>
          <w:jc w:val="center"/>
        </w:pPr>
        <w:r>
          <w:fldChar w:fldCharType="begin"/>
        </w:r>
        <w:r>
          <w:instrText xml:space="preserve">PAGE   \* MERGEFORMAT</w:instrText>
        </w:r>
        <w:r>
          <w:fldChar w:fldCharType="separate"/>
        </w:r>
        <w:r>
          <w:rPr>
            <w:lang w:val="zh-CN"/>
          </w:rPr>
          <w:t>2</w:t>
        </w:r>
        <w:r>
          <w:fldChar w:fldCharType="end"/>
        </w:r>
      </w:p>
    </w:sdtContent>
  </w:sdt>
  <w:p w14:paraId="2A6692B4">
    <w:pPr>
      <w:pStyle w:val="3"/>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5EBAF8">
    <w:pPr>
      <w:pStyle w:val="3"/>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91E26B">
    <w:pPr>
      <w:pStyle w:val="3"/>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93DE5A">
    <w:pPr>
      <w:pStyle w:val="4"/>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B463AA">
    <w:pPr>
      <w:pStyle w:val="4"/>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948742">
    <w:pPr>
      <w:pStyle w:val="4"/>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20"/>
  <w:drawingGridVerticalSpacing w:val="163"/>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Y4N2NjZDdkYjI0YjlmMDJkYmI4MzVjMzM4MTcyNjkifQ=="/>
  </w:docVars>
  <w:rsids>
    <w:rsidRoot w:val="00850D51"/>
    <w:rsid w:val="000079B5"/>
    <w:rsid w:val="00047FDA"/>
    <w:rsid w:val="0005099B"/>
    <w:rsid w:val="00097662"/>
    <w:rsid w:val="000B366D"/>
    <w:rsid w:val="000B7806"/>
    <w:rsid w:val="000F262D"/>
    <w:rsid w:val="000F7802"/>
    <w:rsid w:val="001121DE"/>
    <w:rsid w:val="001243C9"/>
    <w:rsid w:val="00131348"/>
    <w:rsid w:val="0013238D"/>
    <w:rsid w:val="00196139"/>
    <w:rsid w:val="001E01AC"/>
    <w:rsid w:val="00212367"/>
    <w:rsid w:val="0021335D"/>
    <w:rsid w:val="00214B9C"/>
    <w:rsid w:val="00215C2C"/>
    <w:rsid w:val="00230938"/>
    <w:rsid w:val="00270EA3"/>
    <w:rsid w:val="00271C3B"/>
    <w:rsid w:val="00291A4E"/>
    <w:rsid w:val="00294538"/>
    <w:rsid w:val="002E02CF"/>
    <w:rsid w:val="00303806"/>
    <w:rsid w:val="00385023"/>
    <w:rsid w:val="003A1D3C"/>
    <w:rsid w:val="003D7463"/>
    <w:rsid w:val="004D757F"/>
    <w:rsid w:val="004D77CE"/>
    <w:rsid w:val="00562294"/>
    <w:rsid w:val="00576A8C"/>
    <w:rsid w:val="005F38B5"/>
    <w:rsid w:val="00601FFF"/>
    <w:rsid w:val="00616F31"/>
    <w:rsid w:val="00631393"/>
    <w:rsid w:val="006334EC"/>
    <w:rsid w:val="00656F50"/>
    <w:rsid w:val="0069209C"/>
    <w:rsid w:val="006E44E0"/>
    <w:rsid w:val="00705AED"/>
    <w:rsid w:val="007207AE"/>
    <w:rsid w:val="0072781F"/>
    <w:rsid w:val="00762A81"/>
    <w:rsid w:val="00792DEE"/>
    <w:rsid w:val="007A3768"/>
    <w:rsid w:val="0080249D"/>
    <w:rsid w:val="00823A8E"/>
    <w:rsid w:val="00833260"/>
    <w:rsid w:val="00850D51"/>
    <w:rsid w:val="008901CD"/>
    <w:rsid w:val="008A6D19"/>
    <w:rsid w:val="008B72C1"/>
    <w:rsid w:val="008C0699"/>
    <w:rsid w:val="008E120B"/>
    <w:rsid w:val="0091694F"/>
    <w:rsid w:val="009248F6"/>
    <w:rsid w:val="00941861"/>
    <w:rsid w:val="009448E3"/>
    <w:rsid w:val="00971013"/>
    <w:rsid w:val="00971FDF"/>
    <w:rsid w:val="00974227"/>
    <w:rsid w:val="009A6272"/>
    <w:rsid w:val="009B654E"/>
    <w:rsid w:val="009F1292"/>
    <w:rsid w:val="00A75DEB"/>
    <w:rsid w:val="00A8798A"/>
    <w:rsid w:val="00A948EF"/>
    <w:rsid w:val="00AA4A8A"/>
    <w:rsid w:val="00AE5297"/>
    <w:rsid w:val="00AF4243"/>
    <w:rsid w:val="00B025D6"/>
    <w:rsid w:val="00B03DF9"/>
    <w:rsid w:val="00B8315A"/>
    <w:rsid w:val="00B92DE5"/>
    <w:rsid w:val="00BC2D1B"/>
    <w:rsid w:val="00C4536A"/>
    <w:rsid w:val="00CA58C8"/>
    <w:rsid w:val="00CC2697"/>
    <w:rsid w:val="00D003B3"/>
    <w:rsid w:val="00D112CF"/>
    <w:rsid w:val="00D24B05"/>
    <w:rsid w:val="00D92BA1"/>
    <w:rsid w:val="00DC3039"/>
    <w:rsid w:val="00DF27A6"/>
    <w:rsid w:val="00DF7529"/>
    <w:rsid w:val="00E072AA"/>
    <w:rsid w:val="00E13663"/>
    <w:rsid w:val="00E25D5B"/>
    <w:rsid w:val="00E323C7"/>
    <w:rsid w:val="00E7340E"/>
    <w:rsid w:val="00E745AC"/>
    <w:rsid w:val="00E803A3"/>
    <w:rsid w:val="00E81C92"/>
    <w:rsid w:val="00E85B50"/>
    <w:rsid w:val="00ED66D7"/>
    <w:rsid w:val="00FC516F"/>
    <w:rsid w:val="03C07382"/>
    <w:rsid w:val="055406CA"/>
    <w:rsid w:val="0596483F"/>
    <w:rsid w:val="071E0F8F"/>
    <w:rsid w:val="0958005D"/>
    <w:rsid w:val="0A911A78"/>
    <w:rsid w:val="0B901D30"/>
    <w:rsid w:val="0BD80EA7"/>
    <w:rsid w:val="0C216E2C"/>
    <w:rsid w:val="0E547D2D"/>
    <w:rsid w:val="0E720B2D"/>
    <w:rsid w:val="0F4672D5"/>
    <w:rsid w:val="0F8120BC"/>
    <w:rsid w:val="105C48D7"/>
    <w:rsid w:val="109702B3"/>
    <w:rsid w:val="133C0C35"/>
    <w:rsid w:val="155E69FB"/>
    <w:rsid w:val="16041350"/>
    <w:rsid w:val="16FB02BA"/>
    <w:rsid w:val="176D73C9"/>
    <w:rsid w:val="177B5642"/>
    <w:rsid w:val="17D271A4"/>
    <w:rsid w:val="18D314AE"/>
    <w:rsid w:val="18ED2570"/>
    <w:rsid w:val="1B903F8D"/>
    <w:rsid w:val="1E0F2F88"/>
    <w:rsid w:val="1ED63AA6"/>
    <w:rsid w:val="1F11778F"/>
    <w:rsid w:val="2039253E"/>
    <w:rsid w:val="2079293B"/>
    <w:rsid w:val="222409A4"/>
    <w:rsid w:val="22883309"/>
    <w:rsid w:val="231B417D"/>
    <w:rsid w:val="27B16E5E"/>
    <w:rsid w:val="286363AA"/>
    <w:rsid w:val="29C43864"/>
    <w:rsid w:val="2BEF7F55"/>
    <w:rsid w:val="2C491D5B"/>
    <w:rsid w:val="2CA64AB8"/>
    <w:rsid w:val="2D574004"/>
    <w:rsid w:val="2DEA131C"/>
    <w:rsid w:val="2E9F3EB4"/>
    <w:rsid w:val="2EF22236"/>
    <w:rsid w:val="2EFA733D"/>
    <w:rsid w:val="30297EDA"/>
    <w:rsid w:val="317F1469"/>
    <w:rsid w:val="322E5C7B"/>
    <w:rsid w:val="324E12A6"/>
    <w:rsid w:val="32DF0D23"/>
    <w:rsid w:val="333D3C9C"/>
    <w:rsid w:val="33BE7840"/>
    <w:rsid w:val="34346E4D"/>
    <w:rsid w:val="34951FE2"/>
    <w:rsid w:val="356E638F"/>
    <w:rsid w:val="35F76384"/>
    <w:rsid w:val="37D7646D"/>
    <w:rsid w:val="38123949"/>
    <w:rsid w:val="383E473E"/>
    <w:rsid w:val="387D5266"/>
    <w:rsid w:val="38C500B3"/>
    <w:rsid w:val="396C0E37"/>
    <w:rsid w:val="3A900B55"/>
    <w:rsid w:val="3B4B164C"/>
    <w:rsid w:val="3F051B12"/>
    <w:rsid w:val="408353E4"/>
    <w:rsid w:val="427C658F"/>
    <w:rsid w:val="43647098"/>
    <w:rsid w:val="49EC3FFA"/>
    <w:rsid w:val="4B2C76D8"/>
    <w:rsid w:val="4CD64AED"/>
    <w:rsid w:val="4D4726DB"/>
    <w:rsid w:val="4DD3727F"/>
    <w:rsid w:val="4EA56E6D"/>
    <w:rsid w:val="4EC5306C"/>
    <w:rsid w:val="5060304C"/>
    <w:rsid w:val="533F163E"/>
    <w:rsid w:val="539B083F"/>
    <w:rsid w:val="5559450E"/>
    <w:rsid w:val="581110D0"/>
    <w:rsid w:val="58CB5722"/>
    <w:rsid w:val="5D5117B1"/>
    <w:rsid w:val="5E783C56"/>
    <w:rsid w:val="5E875C48"/>
    <w:rsid w:val="5EB90B78"/>
    <w:rsid w:val="5EE04FB0"/>
    <w:rsid w:val="5EEE3F19"/>
    <w:rsid w:val="611F2AAF"/>
    <w:rsid w:val="64B32242"/>
    <w:rsid w:val="659155FE"/>
    <w:rsid w:val="659F422A"/>
    <w:rsid w:val="65C21C5B"/>
    <w:rsid w:val="66E300DB"/>
    <w:rsid w:val="67340937"/>
    <w:rsid w:val="675706AB"/>
    <w:rsid w:val="67776250"/>
    <w:rsid w:val="68815DFE"/>
    <w:rsid w:val="69310AF9"/>
    <w:rsid w:val="694C16BC"/>
    <w:rsid w:val="6A815C41"/>
    <w:rsid w:val="6B0B7C00"/>
    <w:rsid w:val="6B811C71"/>
    <w:rsid w:val="6C924135"/>
    <w:rsid w:val="6D512242"/>
    <w:rsid w:val="6D943EDD"/>
    <w:rsid w:val="6F712728"/>
    <w:rsid w:val="6FE50A20"/>
    <w:rsid w:val="702F613F"/>
    <w:rsid w:val="70E231B1"/>
    <w:rsid w:val="754E0E15"/>
    <w:rsid w:val="76B31878"/>
    <w:rsid w:val="77073972"/>
    <w:rsid w:val="790A7749"/>
    <w:rsid w:val="7AAC4F5C"/>
    <w:rsid w:val="7C896BD7"/>
    <w:rsid w:val="7C9712F4"/>
    <w:rsid w:val="7D5A6919"/>
    <w:rsid w:val="7D8950E1"/>
    <w:rsid w:val="7DA0067C"/>
    <w:rsid w:val="7E1448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360" w:lineRule="auto"/>
      <w:ind w:firstLine="200" w:firstLineChars="200"/>
      <w:textAlignment w:val="baseline"/>
    </w:pPr>
    <w:rPr>
      <w:rFonts w:ascii="Arial" w:hAnsi="Arial" w:eastAsia="宋体" w:cs="Arial"/>
      <w:snapToGrid w:val="0"/>
      <w:color w:val="000000"/>
      <w:kern w:val="0"/>
      <w:sz w:val="24"/>
      <w:szCs w:val="21"/>
      <w:lang w:val="en-US" w:eastAsia="zh-CN" w:bidi="ar-SA"/>
      <w14:ligatures w14:val="none"/>
    </w:rPr>
  </w:style>
  <w:style w:type="paragraph" w:styleId="2">
    <w:name w:val="heading 1"/>
    <w:basedOn w:val="1"/>
    <w:next w:val="1"/>
    <w:link w:val="10"/>
    <w:autoRedefine/>
    <w:qFormat/>
    <w:uiPriority w:val="9"/>
    <w:pPr>
      <w:keepNext/>
      <w:keepLines/>
      <w:shd w:val="clear" w:color="auto" w:fill="FFFFFF"/>
      <w:spacing w:after="210"/>
      <w:ind w:firstLine="692"/>
      <w:jc w:val="center"/>
      <w:outlineLvl w:val="0"/>
    </w:pPr>
    <w:rPr>
      <w:rFonts w:ascii="宋体" w:hAnsi="宋体"/>
      <w:b/>
      <w:color w:val="222222"/>
      <w:spacing w:val="8"/>
      <w:kern w:val="44"/>
      <w14:ligatures w14:val="standardContextual"/>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31"/>
    <w:unhideWhenUsed/>
    <w:qFormat/>
    <w:uiPriority w:val="99"/>
    <w:pPr>
      <w:tabs>
        <w:tab w:val="center" w:pos="4153"/>
        <w:tab w:val="right" w:pos="8306"/>
      </w:tabs>
      <w:spacing w:line="240" w:lineRule="auto"/>
    </w:pPr>
    <w:rPr>
      <w:sz w:val="18"/>
      <w:szCs w:val="18"/>
    </w:rPr>
  </w:style>
  <w:style w:type="paragraph" w:styleId="4">
    <w:name w:val="header"/>
    <w:basedOn w:val="1"/>
    <w:link w:val="30"/>
    <w:unhideWhenUsed/>
    <w:qFormat/>
    <w:uiPriority w:val="99"/>
    <w:pPr>
      <w:tabs>
        <w:tab w:val="center" w:pos="4153"/>
        <w:tab w:val="right" w:pos="8306"/>
      </w:tabs>
      <w:spacing w:line="240" w:lineRule="auto"/>
      <w:jc w:val="center"/>
    </w:pPr>
    <w:rPr>
      <w:sz w:val="18"/>
      <w:szCs w:val="18"/>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FollowedHyperlink"/>
    <w:basedOn w:val="7"/>
    <w:semiHidden/>
    <w:unhideWhenUsed/>
    <w:qFormat/>
    <w:uiPriority w:val="99"/>
    <w:rPr>
      <w:color w:val="954F72"/>
      <w:u w:val="single"/>
    </w:rPr>
  </w:style>
  <w:style w:type="character" w:styleId="9">
    <w:name w:val="Hyperlink"/>
    <w:basedOn w:val="7"/>
    <w:semiHidden/>
    <w:unhideWhenUsed/>
    <w:qFormat/>
    <w:uiPriority w:val="99"/>
    <w:rPr>
      <w:color w:val="0563C1"/>
      <w:u w:val="single"/>
    </w:rPr>
  </w:style>
  <w:style w:type="character" w:customStyle="1" w:styleId="10">
    <w:name w:val="标题 1 字符"/>
    <w:basedOn w:val="7"/>
    <w:link w:val="2"/>
    <w:qFormat/>
    <w:uiPriority w:val="9"/>
    <w:rPr>
      <w:rFonts w:ascii="宋体" w:hAnsi="宋体" w:eastAsia="宋体"/>
      <w:b/>
      <w:color w:val="222222"/>
      <w:spacing w:val="8"/>
      <w:kern w:val="44"/>
      <w:szCs w:val="21"/>
      <w:shd w:val="clear" w:color="auto" w:fill="FFFFFF"/>
    </w:rPr>
  </w:style>
  <w:style w:type="paragraph" w:customStyle="1" w:styleId="11">
    <w:name w:val="msonormal"/>
    <w:basedOn w:val="1"/>
    <w:qFormat/>
    <w:uiPriority w:val="0"/>
    <w:pPr>
      <w:kinsoku/>
      <w:autoSpaceDE/>
      <w:autoSpaceDN/>
      <w:adjustRightInd/>
      <w:snapToGrid/>
      <w:spacing w:before="100" w:beforeAutospacing="1" w:after="100" w:afterAutospacing="1" w:line="240" w:lineRule="auto"/>
      <w:ind w:firstLine="0" w:firstLineChars="0"/>
      <w:textAlignment w:val="auto"/>
    </w:pPr>
    <w:rPr>
      <w:rFonts w:ascii="宋体" w:hAnsi="宋体" w:cs="宋体"/>
      <w:snapToGrid/>
      <w:color w:val="auto"/>
      <w:szCs w:val="24"/>
    </w:rPr>
  </w:style>
  <w:style w:type="paragraph" w:customStyle="1" w:styleId="12">
    <w:name w:val="font5"/>
    <w:basedOn w:val="1"/>
    <w:uiPriority w:val="0"/>
    <w:pPr>
      <w:kinsoku/>
      <w:autoSpaceDE/>
      <w:autoSpaceDN/>
      <w:adjustRightInd/>
      <w:snapToGrid/>
      <w:spacing w:before="100" w:beforeAutospacing="1" w:after="100" w:afterAutospacing="1" w:line="240" w:lineRule="auto"/>
      <w:ind w:firstLine="0" w:firstLineChars="0"/>
      <w:textAlignment w:val="auto"/>
    </w:pPr>
    <w:rPr>
      <w:rFonts w:ascii="宋体" w:hAnsi="宋体" w:cs="宋体"/>
      <w:snapToGrid/>
      <w:color w:val="auto"/>
      <w:sz w:val="18"/>
      <w:szCs w:val="18"/>
    </w:rPr>
  </w:style>
  <w:style w:type="paragraph" w:customStyle="1" w:styleId="13">
    <w:name w:val="font6"/>
    <w:basedOn w:val="1"/>
    <w:qFormat/>
    <w:uiPriority w:val="0"/>
    <w:pPr>
      <w:kinsoku/>
      <w:autoSpaceDE/>
      <w:autoSpaceDN/>
      <w:adjustRightInd/>
      <w:snapToGrid/>
      <w:spacing w:before="100" w:beforeAutospacing="1" w:after="100" w:afterAutospacing="1" w:line="240" w:lineRule="auto"/>
      <w:ind w:firstLine="0" w:firstLineChars="0"/>
      <w:textAlignment w:val="auto"/>
    </w:pPr>
    <w:rPr>
      <w:rFonts w:ascii="微软雅黑" w:hAnsi="微软雅黑" w:eastAsia="微软雅黑" w:cs="宋体"/>
      <w:snapToGrid/>
      <w:color w:val="auto"/>
      <w:sz w:val="20"/>
      <w:szCs w:val="20"/>
    </w:rPr>
  </w:style>
  <w:style w:type="paragraph" w:customStyle="1" w:styleId="14">
    <w:name w:val="font7"/>
    <w:basedOn w:val="1"/>
    <w:qFormat/>
    <w:uiPriority w:val="0"/>
    <w:pPr>
      <w:kinsoku/>
      <w:autoSpaceDE/>
      <w:autoSpaceDN/>
      <w:adjustRightInd/>
      <w:snapToGrid/>
      <w:spacing w:before="100" w:beforeAutospacing="1" w:after="100" w:afterAutospacing="1" w:line="240" w:lineRule="auto"/>
      <w:ind w:firstLine="0" w:firstLineChars="0"/>
      <w:textAlignment w:val="auto"/>
    </w:pPr>
    <w:rPr>
      <w:snapToGrid/>
      <w:color w:val="auto"/>
      <w:sz w:val="20"/>
      <w:szCs w:val="20"/>
    </w:rPr>
  </w:style>
  <w:style w:type="paragraph" w:customStyle="1" w:styleId="15">
    <w:name w:val="xl65"/>
    <w:basedOn w:val="1"/>
    <w:uiPriority w:val="0"/>
    <w:pPr>
      <w:kinsoku/>
      <w:autoSpaceDE/>
      <w:autoSpaceDN/>
      <w:adjustRightInd/>
      <w:snapToGrid/>
      <w:spacing w:before="100" w:beforeAutospacing="1" w:after="100" w:afterAutospacing="1" w:line="240" w:lineRule="auto"/>
      <w:ind w:firstLine="0" w:firstLineChars="0"/>
      <w:jc w:val="center"/>
      <w:textAlignment w:val="center"/>
    </w:pPr>
    <w:rPr>
      <w:rFonts w:ascii="宋体" w:hAnsi="宋体" w:cs="宋体"/>
      <w:snapToGrid/>
      <w:color w:val="auto"/>
      <w:szCs w:val="24"/>
    </w:rPr>
  </w:style>
  <w:style w:type="paragraph" w:customStyle="1" w:styleId="16">
    <w:name w:val="xl66"/>
    <w:basedOn w:val="1"/>
    <w:qFormat/>
    <w:uiPriority w:val="0"/>
    <w:pPr>
      <w:kinsoku/>
      <w:autoSpaceDE/>
      <w:autoSpaceDN/>
      <w:adjustRightInd/>
      <w:snapToGrid/>
      <w:spacing w:before="100" w:beforeAutospacing="1" w:after="100" w:afterAutospacing="1" w:line="240" w:lineRule="auto"/>
      <w:ind w:firstLine="0" w:firstLineChars="0"/>
      <w:textAlignment w:val="center"/>
    </w:pPr>
    <w:rPr>
      <w:rFonts w:ascii="宋体" w:hAnsi="宋体" w:cs="宋体"/>
      <w:snapToGrid/>
      <w:color w:val="auto"/>
      <w:szCs w:val="24"/>
    </w:rPr>
  </w:style>
  <w:style w:type="paragraph" w:customStyle="1" w:styleId="17">
    <w:name w:val="xl67"/>
    <w:basedOn w:val="1"/>
    <w:qFormat/>
    <w:uiPriority w:val="0"/>
    <w:pPr>
      <w:pBdr>
        <w:top w:val="single" w:color="auto" w:sz="4" w:space="0"/>
        <w:left w:val="single" w:color="auto" w:sz="4" w:space="0"/>
        <w:bottom w:val="single" w:color="auto" w:sz="4" w:space="0"/>
        <w:right w:val="single" w:color="auto" w:sz="4" w:space="0"/>
      </w:pBdr>
      <w:kinsoku/>
      <w:autoSpaceDE/>
      <w:autoSpaceDN/>
      <w:adjustRightInd/>
      <w:snapToGrid/>
      <w:spacing w:before="100" w:beforeAutospacing="1" w:after="100" w:afterAutospacing="1" w:line="240" w:lineRule="auto"/>
      <w:ind w:firstLine="0" w:firstLineChars="0"/>
      <w:jc w:val="center"/>
      <w:textAlignment w:val="center"/>
    </w:pPr>
    <w:rPr>
      <w:rFonts w:ascii="宋体" w:hAnsi="宋体" w:cs="宋体"/>
      <w:snapToGrid/>
      <w:color w:val="auto"/>
      <w:szCs w:val="24"/>
    </w:rPr>
  </w:style>
  <w:style w:type="paragraph" w:customStyle="1" w:styleId="18">
    <w:name w:val="xl68"/>
    <w:basedOn w:val="1"/>
    <w:qFormat/>
    <w:uiPriority w:val="0"/>
    <w:pPr>
      <w:pBdr>
        <w:top w:val="single" w:color="auto" w:sz="4" w:space="0"/>
        <w:left w:val="single" w:color="auto" w:sz="4" w:space="0"/>
        <w:bottom w:val="single" w:color="auto" w:sz="4" w:space="0"/>
        <w:right w:val="single" w:color="auto" w:sz="4" w:space="0"/>
      </w:pBdr>
      <w:kinsoku/>
      <w:autoSpaceDE/>
      <w:autoSpaceDN/>
      <w:adjustRightInd/>
      <w:snapToGrid/>
      <w:spacing w:before="100" w:beforeAutospacing="1" w:after="100" w:afterAutospacing="1" w:line="240" w:lineRule="auto"/>
      <w:ind w:firstLine="0" w:firstLineChars="0"/>
      <w:textAlignment w:val="center"/>
    </w:pPr>
    <w:rPr>
      <w:rFonts w:ascii="宋体" w:hAnsi="宋体" w:cs="宋体"/>
      <w:snapToGrid/>
      <w:color w:val="auto"/>
      <w:szCs w:val="24"/>
    </w:rPr>
  </w:style>
  <w:style w:type="paragraph" w:customStyle="1" w:styleId="19">
    <w:name w:val="xl69"/>
    <w:basedOn w:val="1"/>
    <w:qFormat/>
    <w:uiPriority w:val="0"/>
    <w:pPr>
      <w:shd w:val="clear" w:color="000000" w:fill="FFF2CC"/>
      <w:kinsoku/>
      <w:autoSpaceDE/>
      <w:autoSpaceDN/>
      <w:adjustRightInd/>
      <w:snapToGrid/>
      <w:spacing w:before="100" w:beforeAutospacing="1" w:after="100" w:afterAutospacing="1" w:line="240" w:lineRule="auto"/>
      <w:ind w:firstLine="0" w:firstLineChars="0"/>
      <w:textAlignment w:val="auto"/>
    </w:pPr>
    <w:rPr>
      <w:rFonts w:ascii="宋体" w:hAnsi="宋体" w:cs="宋体"/>
      <w:snapToGrid/>
      <w:color w:val="auto"/>
      <w:szCs w:val="24"/>
    </w:rPr>
  </w:style>
  <w:style w:type="paragraph" w:customStyle="1" w:styleId="20">
    <w:name w:val="xl70"/>
    <w:basedOn w:val="1"/>
    <w:qFormat/>
    <w:uiPriority w:val="0"/>
    <w:pPr>
      <w:pBdr>
        <w:top w:val="single" w:color="auto" w:sz="4" w:space="0"/>
        <w:left w:val="single" w:color="auto" w:sz="4" w:space="0"/>
        <w:bottom w:val="single" w:color="auto" w:sz="4" w:space="0"/>
        <w:right w:val="single" w:color="auto" w:sz="4" w:space="0"/>
      </w:pBdr>
      <w:shd w:val="clear" w:color="000000" w:fill="FFF2CC"/>
      <w:kinsoku/>
      <w:autoSpaceDE/>
      <w:autoSpaceDN/>
      <w:adjustRightInd/>
      <w:snapToGrid/>
      <w:spacing w:before="100" w:beforeAutospacing="1" w:after="100" w:afterAutospacing="1" w:line="240" w:lineRule="auto"/>
      <w:ind w:firstLine="0" w:firstLineChars="0"/>
      <w:jc w:val="center"/>
      <w:textAlignment w:val="center"/>
    </w:pPr>
    <w:rPr>
      <w:rFonts w:ascii="宋体" w:hAnsi="宋体" w:cs="宋体"/>
      <w:b/>
      <w:bCs/>
      <w:snapToGrid/>
      <w:color w:val="auto"/>
      <w:szCs w:val="24"/>
    </w:rPr>
  </w:style>
  <w:style w:type="paragraph" w:customStyle="1" w:styleId="21">
    <w:name w:val="xl71"/>
    <w:basedOn w:val="1"/>
    <w:qFormat/>
    <w:uiPriority w:val="0"/>
    <w:pPr>
      <w:pBdr>
        <w:top w:val="single" w:color="auto" w:sz="4" w:space="0"/>
        <w:left w:val="single" w:color="auto" w:sz="4" w:space="0"/>
        <w:bottom w:val="single" w:color="auto" w:sz="4" w:space="0"/>
        <w:right w:val="single" w:color="auto" w:sz="4" w:space="0"/>
      </w:pBdr>
      <w:shd w:val="clear" w:color="000000" w:fill="FFF2CC"/>
      <w:kinsoku/>
      <w:autoSpaceDE/>
      <w:autoSpaceDN/>
      <w:adjustRightInd/>
      <w:snapToGrid/>
      <w:spacing w:before="100" w:beforeAutospacing="1" w:after="100" w:afterAutospacing="1" w:line="240" w:lineRule="auto"/>
      <w:ind w:firstLine="0" w:firstLineChars="0"/>
      <w:textAlignment w:val="center"/>
    </w:pPr>
    <w:rPr>
      <w:rFonts w:ascii="宋体" w:hAnsi="宋体" w:cs="宋体"/>
      <w:b/>
      <w:bCs/>
      <w:snapToGrid/>
      <w:color w:val="auto"/>
      <w:szCs w:val="24"/>
    </w:rPr>
  </w:style>
  <w:style w:type="paragraph" w:customStyle="1" w:styleId="22">
    <w:name w:val="xl72"/>
    <w:basedOn w:val="1"/>
    <w:uiPriority w:val="0"/>
    <w:pPr>
      <w:shd w:val="clear" w:color="000000" w:fill="FFF2CC"/>
      <w:kinsoku/>
      <w:autoSpaceDE/>
      <w:autoSpaceDN/>
      <w:adjustRightInd/>
      <w:snapToGrid/>
      <w:spacing w:before="100" w:beforeAutospacing="1" w:after="100" w:afterAutospacing="1" w:line="240" w:lineRule="auto"/>
      <w:ind w:firstLine="0" w:firstLineChars="0"/>
      <w:textAlignment w:val="center"/>
    </w:pPr>
    <w:rPr>
      <w:rFonts w:ascii="宋体" w:hAnsi="宋体" w:cs="宋体"/>
      <w:snapToGrid/>
      <w:color w:val="auto"/>
      <w:szCs w:val="24"/>
    </w:rPr>
  </w:style>
  <w:style w:type="paragraph" w:customStyle="1" w:styleId="23">
    <w:name w:val="xl73"/>
    <w:basedOn w:val="1"/>
    <w:qFormat/>
    <w:uiPriority w:val="0"/>
    <w:pPr>
      <w:pBdr>
        <w:top w:val="single" w:color="auto" w:sz="4" w:space="0"/>
        <w:left w:val="single" w:color="auto" w:sz="4" w:space="0"/>
        <w:bottom w:val="single" w:color="auto" w:sz="4" w:space="0"/>
        <w:right w:val="single" w:color="auto" w:sz="4" w:space="0"/>
      </w:pBdr>
      <w:shd w:val="clear" w:color="000000" w:fill="FFF2CC"/>
      <w:kinsoku/>
      <w:autoSpaceDE/>
      <w:autoSpaceDN/>
      <w:adjustRightInd/>
      <w:snapToGrid/>
      <w:spacing w:before="100" w:beforeAutospacing="1" w:after="100" w:afterAutospacing="1" w:line="240" w:lineRule="auto"/>
      <w:ind w:firstLine="0" w:firstLineChars="0"/>
      <w:jc w:val="center"/>
      <w:textAlignment w:val="center"/>
    </w:pPr>
    <w:rPr>
      <w:rFonts w:ascii="宋体" w:hAnsi="宋体" w:cs="宋体"/>
      <w:snapToGrid/>
      <w:color w:val="auto"/>
      <w:szCs w:val="24"/>
    </w:rPr>
  </w:style>
  <w:style w:type="paragraph" w:customStyle="1" w:styleId="24">
    <w:name w:val="xl74"/>
    <w:basedOn w:val="1"/>
    <w:qFormat/>
    <w:uiPriority w:val="0"/>
    <w:pPr>
      <w:pBdr>
        <w:top w:val="single" w:color="auto" w:sz="4" w:space="0"/>
        <w:left w:val="single" w:color="auto" w:sz="4" w:space="0"/>
        <w:bottom w:val="single" w:color="auto" w:sz="4" w:space="0"/>
        <w:right w:val="single" w:color="auto" w:sz="4" w:space="0"/>
      </w:pBdr>
      <w:shd w:val="clear" w:color="000000" w:fill="FFF2CC"/>
      <w:kinsoku/>
      <w:autoSpaceDE/>
      <w:autoSpaceDN/>
      <w:adjustRightInd/>
      <w:snapToGrid/>
      <w:spacing w:before="100" w:beforeAutospacing="1" w:after="100" w:afterAutospacing="1" w:line="240" w:lineRule="auto"/>
      <w:ind w:firstLine="0" w:firstLineChars="0"/>
      <w:textAlignment w:val="center"/>
    </w:pPr>
    <w:rPr>
      <w:rFonts w:ascii="宋体" w:hAnsi="宋体" w:cs="宋体"/>
      <w:snapToGrid/>
      <w:color w:val="auto"/>
      <w:szCs w:val="24"/>
    </w:rPr>
  </w:style>
  <w:style w:type="paragraph" w:customStyle="1" w:styleId="25">
    <w:name w:val="xl75"/>
    <w:basedOn w:val="1"/>
    <w:qFormat/>
    <w:uiPriority w:val="0"/>
    <w:pPr>
      <w:pBdr>
        <w:top w:val="single" w:color="auto" w:sz="4" w:space="0"/>
        <w:left w:val="single" w:color="auto" w:sz="4" w:space="0"/>
        <w:bottom w:val="single" w:color="auto" w:sz="4" w:space="0"/>
        <w:right w:val="single" w:color="auto" w:sz="4" w:space="0"/>
      </w:pBdr>
      <w:shd w:val="clear" w:color="000000" w:fill="FFF2CC"/>
      <w:kinsoku/>
      <w:autoSpaceDE/>
      <w:autoSpaceDN/>
      <w:adjustRightInd/>
      <w:snapToGrid/>
      <w:spacing w:before="100" w:beforeAutospacing="1" w:after="100" w:afterAutospacing="1" w:line="240" w:lineRule="auto"/>
      <w:ind w:firstLine="0" w:firstLineChars="0"/>
      <w:textAlignment w:val="center"/>
    </w:pPr>
    <w:rPr>
      <w:rFonts w:ascii="微软雅黑" w:hAnsi="微软雅黑" w:eastAsia="微软雅黑" w:cs="宋体"/>
      <w:snapToGrid/>
      <w:color w:val="auto"/>
      <w:szCs w:val="24"/>
    </w:rPr>
  </w:style>
  <w:style w:type="paragraph" w:customStyle="1" w:styleId="26">
    <w:name w:val="xl76"/>
    <w:basedOn w:val="1"/>
    <w:qFormat/>
    <w:uiPriority w:val="0"/>
    <w:pPr>
      <w:pBdr>
        <w:top w:val="single" w:color="auto" w:sz="4" w:space="0"/>
        <w:left w:val="single" w:color="auto" w:sz="4" w:space="0"/>
        <w:bottom w:val="single" w:color="auto" w:sz="4" w:space="0"/>
        <w:right w:val="single" w:color="auto" w:sz="4" w:space="0"/>
      </w:pBdr>
      <w:shd w:val="clear" w:color="000000" w:fill="FFF2CC"/>
      <w:kinsoku/>
      <w:autoSpaceDE/>
      <w:autoSpaceDN/>
      <w:adjustRightInd/>
      <w:snapToGrid/>
      <w:spacing w:before="100" w:beforeAutospacing="1" w:after="100" w:afterAutospacing="1" w:line="240" w:lineRule="auto"/>
      <w:ind w:firstLine="0" w:firstLineChars="0"/>
      <w:textAlignment w:val="center"/>
    </w:pPr>
    <w:rPr>
      <w:rFonts w:ascii="宋体" w:hAnsi="宋体" w:cs="宋体"/>
      <w:snapToGrid/>
      <w:color w:val="auto"/>
      <w:szCs w:val="24"/>
    </w:rPr>
  </w:style>
  <w:style w:type="paragraph" w:customStyle="1" w:styleId="27">
    <w:name w:val="xl77"/>
    <w:basedOn w:val="1"/>
    <w:qFormat/>
    <w:uiPriority w:val="0"/>
    <w:pPr>
      <w:pBdr>
        <w:top w:val="single" w:color="auto" w:sz="4" w:space="0"/>
        <w:left w:val="single" w:color="auto" w:sz="4" w:space="0"/>
        <w:bottom w:val="single" w:color="auto" w:sz="4" w:space="0"/>
        <w:right w:val="single" w:color="auto" w:sz="4" w:space="0"/>
      </w:pBdr>
      <w:shd w:val="clear" w:color="000000" w:fill="FFF2CC"/>
      <w:kinsoku/>
      <w:autoSpaceDE/>
      <w:autoSpaceDN/>
      <w:adjustRightInd/>
      <w:snapToGrid/>
      <w:spacing w:before="100" w:beforeAutospacing="1" w:after="100" w:afterAutospacing="1" w:line="240" w:lineRule="auto"/>
      <w:ind w:firstLine="0" w:firstLineChars="0"/>
      <w:jc w:val="center"/>
      <w:textAlignment w:val="center"/>
    </w:pPr>
    <w:rPr>
      <w:rFonts w:ascii="微软雅黑" w:hAnsi="微软雅黑" w:eastAsia="微软雅黑" w:cs="宋体"/>
      <w:snapToGrid/>
      <w:color w:val="auto"/>
      <w:szCs w:val="24"/>
    </w:rPr>
  </w:style>
  <w:style w:type="paragraph" w:customStyle="1" w:styleId="28">
    <w:name w:val="xl78"/>
    <w:basedOn w:val="1"/>
    <w:qFormat/>
    <w:uiPriority w:val="0"/>
    <w:pPr>
      <w:pBdr>
        <w:top w:val="single" w:color="auto" w:sz="4" w:space="0"/>
        <w:left w:val="single" w:color="auto" w:sz="4" w:space="0"/>
        <w:bottom w:val="single" w:color="auto" w:sz="4" w:space="0"/>
        <w:right w:val="single" w:color="auto" w:sz="4" w:space="0"/>
      </w:pBdr>
      <w:shd w:val="clear" w:color="000000" w:fill="FFF2CC"/>
      <w:kinsoku/>
      <w:autoSpaceDE/>
      <w:autoSpaceDN/>
      <w:adjustRightInd/>
      <w:snapToGrid/>
      <w:spacing w:before="100" w:beforeAutospacing="1" w:after="100" w:afterAutospacing="1" w:line="240" w:lineRule="auto"/>
      <w:ind w:firstLine="0" w:firstLineChars="0"/>
      <w:textAlignment w:val="auto"/>
    </w:pPr>
    <w:rPr>
      <w:rFonts w:ascii="宋体" w:hAnsi="宋体" w:cs="宋体"/>
      <w:snapToGrid/>
      <w:color w:val="auto"/>
      <w:szCs w:val="24"/>
    </w:rPr>
  </w:style>
  <w:style w:type="paragraph" w:styleId="29">
    <w:name w:val="List Paragraph"/>
    <w:basedOn w:val="1"/>
    <w:qFormat/>
    <w:uiPriority w:val="34"/>
    <w:pPr>
      <w:ind w:firstLine="420"/>
    </w:pPr>
  </w:style>
  <w:style w:type="character" w:customStyle="1" w:styleId="30">
    <w:name w:val="页眉 字符"/>
    <w:basedOn w:val="7"/>
    <w:link w:val="4"/>
    <w:qFormat/>
    <w:uiPriority w:val="99"/>
    <w:rPr>
      <w:rFonts w:ascii="Arial" w:hAnsi="Arial" w:eastAsia="宋体" w:cs="Arial"/>
      <w:snapToGrid w:val="0"/>
      <w:color w:val="000000"/>
      <w:kern w:val="0"/>
      <w:sz w:val="18"/>
      <w:szCs w:val="18"/>
      <w14:ligatures w14:val="none"/>
    </w:rPr>
  </w:style>
  <w:style w:type="character" w:customStyle="1" w:styleId="31">
    <w:name w:val="页脚 字符"/>
    <w:basedOn w:val="7"/>
    <w:link w:val="3"/>
    <w:qFormat/>
    <w:uiPriority w:val="99"/>
    <w:rPr>
      <w:rFonts w:ascii="Arial" w:hAnsi="Arial" w:eastAsia="宋体" w:cs="Arial"/>
      <w:snapToGrid w:val="0"/>
      <w:color w:val="000000"/>
      <w:kern w:val="0"/>
      <w:sz w:val="18"/>
      <w:szCs w:val="18"/>
      <w14:ligatures w14:val="none"/>
    </w:rPr>
  </w:style>
  <w:style w:type="character" w:customStyle="1" w:styleId="32">
    <w:name w:val="font21"/>
    <w:basedOn w:val="7"/>
    <w:qFormat/>
    <w:uiPriority w:val="0"/>
    <w:rPr>
      <w:rFonts w:hint="eastAsia" w:ascii="宋体" w:hAnsi="宋体" w:eastAsia="宋体" w:cs="宋体"/>
      <w:color w:val="FF0000"/>
      <w:sz w:val="20"/>
      <w:szCs w:val="20"/>
      <w:u w:val="none"/>
    </w:rPr>
  </w:style>
  <w:style w:type="character" w:customStyle="1" w:styleId="33">
    <w:name w:val="font11"/>
    <w:basedOn w:val="7"/>
    <w:uiPriority w:val="0"/>
    <w:rPr>
      <w:rFonts w:hint="default" w:ascii="Arial" w:hAnsi="Arial" w:cs="Arial"/>
      <w:color w:val="FF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2120</Words>
  <Characters>2229</Characters>
  <Lines>22</Lines>
  <Paragraphs>6</Paragraphs>
  <TotalTime>1</TotalTime>
  <ScaleCrop>false</ScaleCrop>
  <LinksUpToDate>false</LinksUpToDate>
  <CharactersWithSpaces>2230</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2023-09-11T02:30:00Z</dcterms:created>
  <dc:creator>晓峰 刘</dc:creator>
  <cp:lastModifiedBy>晓峰</cp:lastModifiedBy>
  <dcterms:modified xsi:type="dcterms:W3CDTF">2024-09-12T01:20:58Z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7FA5A94B22954CBA8779D548275B7679_13</vt:lpwstr>
  </property>
</Properties>
</file>