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4EB7D" w14:textId="77777777" w:rsidR="00007A33" w:rsidRDefault="00000000">
      <w:pPr>
        <w:spacing w:line="52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关于做好2</w:t>
      </w:r>
      <w:r>
        <w:rPr>
          <w:b/>
          <w:bCs/>
          <w:sz w:val="36"/>
          <w:szCs w:val="36"/>
        </w:rPr>
        <w:t>023</w:t>
      </w:r>
      <w:r>
        <w:rPr>
          <w:rFonts w:hint="eastAsia"/>
          <w:b/>
          <w:bCs/>
          <w:sz w:val="36"/>
          <w:szCs w:val="36"/>
        </w:rPr>
        <w:t>年寒假教师研修的通知</w:t>
      </w:r>
    </w:p>
    <w:p w14:paraId="33CAD9A7" w14:textId="77777777" w:rsidR="00007A33" w:rsidRDefault="00007A33">
      <w:pPr>
        <w:spacing w:line="520" w:lineRule="exact"/>
        <w:jc w:val="center"/>
        <w:rPr>
          <w:b/>
          <w:bCs/>
          <w:sz w:val="36"/>
          <w:szCs w:val="36"/>
        </w:rPr>
      </w:pPr>
    </w:p>
    <w:p w14:paraId="080C9AD6" w14:textId="77777777" w:rsidR="00007A33" w:rsidRDefault="00000000">
      <w:pPr>
        <w:spacing w:line="520" w:lineRule="exact"/>
        <w:rPr>
          <w:rFonts w:ascii="Courier New" w:eastAsia="仿宋_GB2312" w:hAnsi="Courier New" w:cs="Courier New"/>
          <w:sz w:val="28"/>
          <w:szCs w:val="28"/>
        </w:rPr>
      </w:pPr>
      <w:r>
        <w:rPr>
          <w:rFonts w:ascii="Courier New" w:eastAsia="仿宋_GB2312" w:hAnsi="Courier New" w:cs="Courier New" w:hint="eastAsia"/>
          <w:sz w:val="28"/>
          <w:szCs w:val="28"/>
        </w:rPr>
        <w:t>各区教育局、各有关学校：</w:t>
      </w:r>
    </w:p>
    <w:p w14:paraId="669CBBF0" w14:textId="77777777" w:rsidR="00007A33" w:rsidRDefault="00000000">
      <w:pPr>
        <w:spacing w:line="52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为深入学习贯彻党的二十大精神，落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实习近</w:t>
      </w:r>
      <w:proofErr w:type="gramEnd"/>
      <w:r>
        <w:rPr>
          <w:rFonts w:ascii="仿宋_GB2312" w:eastAsia="仿宋_GB2312" w:hAnsi="仿宋" w:hint="eastAsia"/>
          <w:sz w:val="28"/>
          <w:szCs w:val="28"/>
        </w:rPr>
        <w:t>平总书记关于教育的重要论述，推进实施教育数字化战略行动，促进优质教育资源共享，服务教师教书育人工作和教育教学能力提升，根据</w:t>
      </w:r>
      <w:r>
        <w:rPr>
          <w:rFonts w:ascii="Courier New" w:eastAsia="仿宋_GB2312" w:hAnsi="Courier New" w:cs="Courier New" w:hint="eastAsia"/>
          <w:sz w:val="28"/>
          <w:szCs w:val="28"/>
        </w:rPr>
        <w:t>《</w:t>
      </w:r>
      <w:r>
        <w:rPr>
          <w:rFonts w:ascii="仿宋_GB2312" w:eastAsia="仿宋_GB2312" w:hAnsi="仿宋" w:hint="eastAsia"/>
          <w:sz w:val="28"/>
          <w:szCs w:val="28"/>
        </w:rPr>
        <w:t>教育部办公厅关于开展</w:t>
      </w:r>
      <w:r>
        <w:rPr>
          <w:rFonts w:ascii="仿宋_GB2312" w:eastAsia="仿宋_GB2312" w:hAnsi="仿宋"/>
          <w:sz w:val="28"/>
          <w:szCs w:val="28"/>
        </w:rPr>
        <w:t xml:space="preserve"> 2023 </w:t>
      </w:r>
      <w:r>
        <w:rPr>
          <w:rFonts w:ascii="仿宋_GB2312" w:eastAsia="仿宋_GB2312" w:hAnsi="仿宋" w:hint="eastAsia"/>
          <w:sz w:val="28"/>
          <w:szCs w:val="28"/>
        </w:rPr>
        <w:t>年寒假教师研修的通知》（</w:t>
      </w:r>
      <w:proofErr w:type="gramStart"/>
      <w:r>
        <w:rPr>
          <w:rFonts w:ascii="仿宋_GB2312" w:eastAsia="仿宋_GB2312" w:hAnsi="仿宋" w:hint="eastAsia"/>
          <w:sz w:val="28"/>
          <w:szCs w:val="28"/>
        </w:rPr>
        <w:t>教师厅函〔</w:t>
      </w:r>
      <w:r>
        <w:rPr>
          <w:rFonts w:ascii="仿宋_GB2312" w:eastAsia="仿宋_GB2312" w:hAnsi="仿宋"/>
          <w:sz w:val="28"/>
          <w:szCs w:val="28"/>
        </w:rPr>
        <w:t>2022</w:t>
      </w:r>
      <w:r>
        <w:rPr>
          <w:rFonts w:ascii="仿宋_GB2312" w:eastAsia="仿宋_GB2312" w:hAnsi="仿宋" w:hint="eastAsia"/>
          <w:sz w:val="28"/>
          <w:szCs w:val="28"/>
        </w:rPr>
        <w:t>〕</w:t>
      </w:r>
      <w:proofErr w:type="gramEnd"/>
      <w:r>
        <w:rPr>
          <w:rFonts w:ascii="仿宋_GB2312" w:eastAsia="仿宋_GB2312" w:hAnsi="仿宋"/>
          <w:sz w:val="28"/>
          <w:szCs w:val="28"/>
        </w:rPr>
        <w:t>29</w:t>
      </w:r>
      <w:r>
        <w:rPr>
          <w:rFonts w:ascii="仿宋_GB2312" w:eastAsia="仿宋_GB2312" w:hAnsi="仿宋" w:hint="eastAsia"/>
          <w:sz w:val="28"/>
          <w:szCs w:val="28"/>
        </w:rPr>
        <w:t>号）的要求，市教委决定组织全市教师开展寒假教师研修活动，现就有关事项通知如下。</w:t>
      </w:r>
    </w:p>
    <w:p w14:paraId="25E2C8DF" w14:textId="77777777" w:rsidR="00007A33" w:rsidRDefault="00000000">
      <w:pPr>
        <w:spacing w:line="520" w:lineRule="exact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一、研修时间</w:t>
      </w:r>
    </w:p>
    <w:p w14:paraId="0840CEF5" w14:textId="77777777" w:rsidR="00007A33" w:rsidRDefault="00000000">
      <w:pPr>
        <w:spacing w:line="52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202</w:t>
      </w:r>
      <w:r>
        <w:rPr>
          <w:rFonts w:ascii="仿宋_GB2312" w:eastAsia="仿宋_GB2312" w:hAnsi="仿宋"/>
          <w:sz w:val="28"/>
          <w:szCs w:val="28"/>
        </w:rPr>
        <w:t>2</w:t>
      </w:r>
      <w:r>
        <w:rPr>
          <w:rFonts w:ascii="仿宋_GB2312" w:eastAsia="仿宋_GB2312" w:hAnsi="仿宋" w:hint="eastAsia"/>
          <w:sz w:val="28"/>
          <w:szCs w:val="28"/>
        </w:rPr>
        <w:t>年</w:t>
      </w:r>
      <w:r>
        <w:rPr>
          <w:rFonts w:ascii="仿宋_GB2312" w:eastAsia="仿宋_GB2312" w:hAnsi="仿宋"/>
          <w:sz w:val="28"/>
          <w:szCs w:val="28"/>
        </w:rPr>
        <w:t>12</w:t>
      </w:r>
      <w:r>
        <w:rPr>
          <w:rFonts w:ascii="仿宋_GB2312" w:eastAsia="仿宋_GB2312" w:hAnsi="仿宋" w:hint="eastAsia"/>
          <w:sz w:val="28"/>
          <w:szCs w:val="28"/>
        </w:rPr>
        <w:t>月下旬至2</w:t>
      </w:r>
      <w:r>
        <w:rPr>
          <w:rFonts w:ascii="仿宋_GB2312" w:eastAsia="仿宋_GB2312" w:hAnsi="仿宋"/>
          <w:sz w:val="28"/>
          <w:szCs w:val="28"/>
        </w:rPr>
        <w:t>023</w:t>
      </w:r>
      <w:r>
        <w:rPr>
          <w:rFonts w:ascii="仿宋_GB2312" w:eastAsia="仿宋_GB2312" w:hAnsi="仿宋" w:hint="eastAsia"/>
          <w:sz w:val="28"/>
          <w:szCs w:val="28"/>
        </w:rPr>
        <w:t>年</w:t>
      </w:r>
      <w:r>
        <w:rPr>
          <w:rFonts w:ascii="仿宋_GB2312" w:eastAsia="仿宋_GB2312" w:hAnsi="仿宋"/>
          <w:sz w:val="28"/>
          <w:szCs w:val="28"/>
        </w:rPr>
        <w:t>2</w:t>
      </w:r>
      <w:r>
        <w:rPr>
          <w:rFonts w:ascii="仿宋_GB2312" w:eastAsia="仿宋_GB2312" w:hAnsi="仿宋" w:hint="eastAsia"/>
          <w:sz w:val="28"/>
          <w:szCs w:val="28"/>
        </w:rPr>
        <w:t>月</w:t>
      </w:r>
      <w:r>
        <w:rPr>
          <w:rFonts w:ascii="仿宋_GB2312" w:eastAsia="仿宋_GB2312" w:hAnsi="仿宋"/>
          <w:sz w:val="28"/>
          <w:szCs w:val="28"/>
        </w:rPr>
        <w:t>28</w:t>
      </w:r>
      <w:r>
        <w:rPr>
          <w:rFonts w:ascii="仿宋_GB2312" w:eastAsia="仿宋_GB2312" w:hAnsi="仿宋" w:hint="eastAsia"/>
          <w:sz w:val="28"/>
          <w:szCs w:val="28"/>
        </w:rPr>
        <w:t>日。</w:t>
      </w:r>
    </w:p>
    <w:p w14:paraId="39504C78" w14:textId="77777777" w:rsidR="00007A33" w:rsidRDefault="00000000">
      <w:pPr>
        <w:spacing w:line="520" w:lineRule="exact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二、研修内容</w:t>
      </w:r>
    </w:p>
    <w:p w14:paraId="58926BAA" w14:textId="77777777" w:rsidR="00007A33" w:rsidRDefault="00000000">
      <w:pPr>
        <w:spacing w:line="520" w:lineRule="exact"/>
        <w:ind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培训包括“教师直播教学安全培训”、“深入学习贯彻党的二十大精神”、“加强优秀教师典型的示范引领”、“强化对教师的关心关爱”、“提升教师综合育人能力”五个专题。其中第一个专题已上线，后四个专题将于2</w:t>
      </w:r>
      <w:r>
        <w:rPr>
          <w:rFonts w:ascii="仿宋_GB2312" w:eastAsia="仿宋_GB2312" w:hAnsi="仿宋"/>
          <w:sz w:val="28"/>
          <w:szCs w:val="28"/>
        </w:rPr>
        <w:t>023</w:t>
      </w:r>
      <w:r>
        <w:rPr>
          <w:rFonts w:ascii="仿宋_GB2312" w:eastAsia="仿宋_GB2312" w:hAnsi="仿宋" w:hint="eastAsia"/>
          <w:sz w:val="28"/>
          <w:szCs w:val="28"/>
        </w:rPr>
        <w:t>年1月</w:t>
      </w:r>
      <w:r>
        <w:rPr>
          <w:rFonts w:ascii="仿宋_GB2312" w:eastAsia="仿宋_GB2312" w:hAnsi="仿宋"/>
          <w:sz w:val="28"/>
          <w:szCs w:val="28"/>
        </w:rPr>
        <w:t>5</w:t>
      </w:r>
      <w:r>
        <w:rPr>
          <w:rFonts w:ascii="仿宋_GB2312" w:eastAsia="仿宋_GB2312" w:hAnsi="仿宋" w:hint="eastAsia"/>
          <w:sz w:val="28"/>
          <w:szCs w:val="28"/>
        </w:rPr>
        <w:t>日上线。</w:t>
      </w:r>
    </w:p>
    <w:p w14:paraId="04392AF5" w14:textId="77777777" w:rsidR="00007A33" w:rsidRDefault="00000000">
      <w:pPr>
        <w:spacing w:line="520" w:lineRule="exact"/>
        <w:ind w:left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三、研修对象</w:t>
      </w:r>
    </w:p>
    <w:p w14:paraId="2031B673" w14:textId="77777777" w:rsidR="00007A33" w:rsidRDefault="00000000">
      <w:pPr>
        <w:spacing w:line="52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面向本市全体教师。高校、中小学、中职校、幼儿园教师可根据实际需要，选择感兴趣课程资源学习。</w:t>
      </w:r>
    </w:p>
    <w:p w14:paraId="2E310B28" w14:textId="77777777" w:rsidR="00007A33" w:rsidRDefault="00000000">
      <w:pPr>
        <w:spacing w:line="520" w:lineRule="exact"/>
        <w:ind w:left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四、研修方式</w:t>
      </w:r>
    </w:p>
    <w:p w14:paraId="2A85CBE8" w14:textId="77777777" w:rsidR="00007A33" w:rsidRDefault="00000000">
      <w:pPr>
        <w:spacing w:line="520" w:lineRule="exact"/>
        <w:ind w:firstLine="560"/>
        <w:rPr>
          <w:rFonts w:ascii="仿宋_GB2312" w:eastAsia="仿宋_GB2312" w:hAnsi="仿宋"/>
          <w:sz w:val="28"/>
          <w:szCs w:val="28"/>
          <w:highlight w:val="yellow"/>
        </w:rPr>
      </w:pPr>
      <w:r>
        <w:rPr>
          <w:rFonts w:ascii="仿宋_GB2312" w:eastAsia="仿宋_GB2312" w:hAnsi="仿宋" w:hint="eastAsia"/>
          <w:sz w:val="28"/>
          <w:szCs w:val="28"/>
        </w:rPr>
        <w:t>采用在线培训方式。教师可通过国家智慧教育公共服务平台（</w:t>
      </w:r>
      <w:r>
        <w:rPr>
          <w:rFonts w:ascii="仿宋_GB2312" w:eastAsia="仿宋_GB2312" w:hAnsi="仿宋"/>
          <w:sz w:val="28"/>
          <w:szCs w:val="28"/>
        </w:rPr>
        <w:t xml:space="preserve"> www.smartedu.cn</w:t>
      </w:r>
      <w:r>
        <w:rPr>
          <w:rFonts w:ascii="仿宋_GB2312" w:eastAsia="仿宋_GB2312" w:hAnsi="仿宋" w:hint="eastAsia"/>
          <w:sz w:val="28"/>
          <w:szCs w:val="28"/>
        </w:rPr>
        <w:t>）进入“</w:t>
      </w:r>
      <w:r>
        <w:rPr>
          <w:rFonts w:ascii="仿宋_GB2312" w:eastAsia="仿宋_GB2312" w:hAnsi="仿宋"/>
          <w:sz w:val="28"/>
          <w:szCs w:val="28"/>
        </w:rPr>
        <w:t xml:space="preserve">2023 </w:t>
      </w:r>
      <w:r>
        <w:rPr>
          <w:rFonts w:ascii="仿宋_GB2312" w:eastAsia="仿宋_GB2312" w:hAnsi="仿宋" w:hint="eastAsia"/>
          <w:sz w:val="28"/>
          <w:szCs w:val="28"/>
        </w:rPr>
        <w:t>年寒假教师研修”专题，实名注册后可进行学习。中小学、幼儿园教师还可通过“智慧中小学”APP 进行学习。</w:t>
      </w:r>
    </w:p>
    <w:p w14:paraId="69EC5CF8" w14:textId="77777777" w:rsidR="00007A33" w:rsidRDefault="00000000">
      <w:pPr>
        <w:spacing w:line="520" w:lineRule="exact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五、组织保障</w:t>
      </w:r>
    </w:p>
    <w:p w14:paraId="2BB78032" w14:textId="77777777" w:rsidR="00007A33" w:rsidRDefault="00000000">
      <w:pPr>
        <w:spacing w:line="520" w:lineRule="exact"/>
        <w:ind w:left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（一）做好组织和动员</w:t>
      </w:r>
    </w:p>
    <w:p w14:paraId="39BDB96F" w14:textId="77777777" w:rsidR="00007A33" w:rsidRDefault="00000000">
      <w:pPr>
        <w:spacing w:line="52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lastRenderedPageBreak/>
        <w:t>各区、高校、中职校要逐步完善教师寒假、暑假研修的常态化机制，做好寒假教师研修与计划内各类教师培训的衔接；要做好研修的组织动员，以多种方式通知、鼓励并引导每位教师研修。</w:t>
      </w:r>
    </w:p>
    <w:p w14:paraId="3E7FA4CD" w14:textId="77777777" w:rsidR="00007A33" w:rsidRDefault="00000000">
      <w:pPr>
        <w:spacing w:line="52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本次研修沿用2</w:t>
      </w:r>
      <w:r>
        <w:rPr>
          <w:rFonts w:ascii="仿宋_GB2312" w:eastAsia="仿宋_GB2312" w:hAnsi="仿宋"/>
          <w:sz w:val="28"/>
          <w:szCs w:val="28"/>
        </w:rPr>
        <w:t>022</w:t>
      </w:r>
      <w:r>
        <w:rPr>
          <w:rFonts w:ascii="仿宋_GB2312" w:eastAsia="仿宋_GB2312" w:hAnsi="仿宋" w:hint="eastAsia"/>
          <w:sz w:val="28"/>
          <w:szCs w:val="28"/>
        </w:rPr>
        <w:t>年暑期教师研修报送的工作联系人。联系人如有变更，请于2</w:t>
      </w:r>
      <w:r>
        <w:rPr>
          <w:rFonts w:ascii="仿宋_GB2312" w:eastAsia="仿宋_GB2312" w:hAnsi="仿宋"/>
          <w:sz w:val="28"/>
          <w:szCs w:val="28"/>
        </w:rPr>
        <w:t>022</w:t>
      </w:r>
      <w:r>
        <w:rPr>
          <w:rFonts w:ascii="仿宋_GB2312" w:eastAsia="仿宋_GB2312" w:hAnsi="仿宋" w:hint="eastAsia"/>
          <w:sz w:val="28"/>
          <w:szCs w:val="28"/>
        </w:rPr>
        <w:t>年1</w:t>
      </w:r>
      <w:r>
        <w:rPr>
          <w:rFonts w:ascii="仿宋_GB2312" w:eastAsia="仿宋_GB2312" w:hAnsi="仿宋"/>
          <w:sz w:val="28"/>
          <w:szCs w:val="28"/>
        </w:rPr>
        <w:t>2</w:t>
      </w:r>
      <w:r>
        <w:rPr>
          <w:rFonts w:ascii="仿宋_GB2312" w:eastAsia="仿宋_GB2312" w:hAnsi="仿宋" w:hint="eastAsia"/>
          <w:sz w:val="28"/>
          <w:szCs w:val="28"/>
        </w:rPr>
        <w:t>月3</w:t>
      </w:r>
      <w:r>
        <w:rPr>
          <w:rFonts w:ascii="仿宋_GB2312" w:eastAsia="仿宋_GB2312" w:hAnsi="仿宋"/>
          <w:sz w:val="28"/>
          <w:szCs w:val="28"/>
        </w:rPr>
        <w:t>0</w:t>
      </w:r>
      <w:r>
        <w:rPr>
          <w:rFonts w:ascii="仿宋_GB2312" w:eastAsia="仿宋_GB2312" w:hAnsi="仿宋" w:hint="eastAsia"/>
          <w:sz w:val="28"/>
          <w:szCs w:val="28"/>
        </w:rPr>
        <w:t>日前变更（见附件1）。</w:t>
      </w:r>
    </w:p>
    <w:p w14:paraId="41E21F45" w14:textId="77777777" w:rsidR="00007A33" w:rsidRDefault="00000000">
      <w:pPr>
        <w:spacing w:line="520" w:lineRule="exact"/>
        <w:ind w:left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（二）加强总结和宣传</w:t>
      </w:r>
    </w:p>
    <w:p w14:paraId="1AD668E5" w14:textId="77777777" w:rsidR="00007A33" w:rsidRDefault="00000000">
      <w:pPr>
        <w:spacing w:line="520" w:lineRule="exact"/>
        <w:ind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各区、高校、中职校要加强总结、梳理主要做法、工作实效，特别是推进教师发展数字化转型等方面的典型经验，并于研修结束后</w:t>
      </w:r>
      <w:r>
        <w:rPr>
          <w:rFonts w:ascii="仿宋_GB2312" w:eastAsia="仿宋_GB2312" w:hAnsi="仿宋"/>
          <w:sz w:val="28"/>
          <w:szCs w:val="28"/>
        </w:rPr>
        <w:t>10</w:t>
      </w:r>
      <w:r>
        <w:rPr>
          <w:rFonts w:ascii="仿宋_GB2312" w:eastAsia="仿宋_GB2312" w:hAnsi="仿宋" w:hint="eastAsia"/>
          <w:sz w:val="28"/>
          <w:szCs w:val="28"/>
        </w:rPr>
        <w:t>个工作日内报送市教师专业发展领导小组办公室，电子版发送至邮箱：zh</w:t>
      </w:r>
      <w:r>
        <w:rPr>
          <w:rFonts w:ascii="仿宋_GB2312" w:eastAsia="仿宋_GB2312" w:hAnsi="仿宋"/>
          <w:sz w:val="28"/>
          <w:szCs w:val="28"/>
        </w:rPr>
        <w:t>anghuaihao@shec.edu.cn</w:t>
      </w:r>
      <w:r>
        <w:rPr>
          <w:rFonts w:ascii="仿宋_GB2312" w:eastAsia="仿宋_GB2312" w:hAnsi="仿宋" w:hint="eastAsia"/>
          <w:sz w:val="28"/>
          <w:szCs w:val="28"/>
        </w:rPr>
        <w:t>。</w:t>
      </w:r>
    </w:p>
    <w:p w14:paraId="2E82CFF7" w14:textId="77777777" w:rsidR="00007A33" w:rsidRDefault="00000000">
      <w:pPr>
        <w:spacing w:line="520" w:lineRule="exact"/>
        <w:ind w:left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（三）学分衔接</w:t>
      </w:r>
    </w:p>
    <w:p w14:paraId="6B71081A" w14:textId="77777777" w:rsidR="00007A33" w:rsidRDefault="00000000">
      <w:pPr>
        <w:spacing w:line="520" w:lineRule="exact"/>
        <w:ind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中小学、中职校、幼儿园</w:t>
      </w:r>
      <w:r>
        <w:rPr>
          <w:rFonts w:ascii="仿宋_GB2312" w:eastAsia="仿宋_GB2312" w:hAnsi="仿宋" w:hint="eastAsia"/>
          <w:sz w:val="28"/>
          <w:szCs w:val="28"/>
        </w:rPr>
        <w:t>教师参与寒假教师研修获得的学时，凭电子学习证书，记入本市教师培训学分体系。本次寒假研修最多可认证</w:t>
      </w:r>
      <w:r>
        <w:rPr>
          <w:rFonts w:ascii="仿宋_GB2312" w:eastAsia="仿宋_GB2312" w:hAnsi="仿宋"/>
          <w:sz w:val="28"/>
          <w:szCs w:val="28"/>
        </w:rPr>
        <w:t>6</w:t>
      </w:r>
      <w:r>
        <w:rPr>
          <w:rFonts w:ascii="仿宋_GB2312" w:eastAsia="仿宋_GB2312" w:hAnsi="仿宋" w:hint="eastAsia"/>
          <w:sz w:val="28"/>
          <w:szCs w:val="28"/>
        </w:rPr>
        <w:t>学时。</w:t>
      </w:r>
    </w:p>
    <w:p w14:paraId="2DA64C6C" w14:textId="77777777" w:rsidR="00007A33" w:rsidRDefault="00000000" w:rsidP="00577118">
      <w:pPr>
        <w:spacing w:line="52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中小学智慧教育平台客服：4008980910；</w:t>
      </w:r>
    </w:p>
    <w:p w14:paraId="5FCE85FA" w14:textId="77777777" w:rsidR="00007A33" w:rsidRDefault="00000000">
      <w:pPr>
        <w:spacing w:line="520" w:lineRule="exact"/>
        <w:ind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高教、职教智慧教育平台客服：</w:t>
      </w:r>
      <w:r>
        <w:rPr>
          <w:rFonts w:ascii="仿宋_GB2312" w:eastAsia="仿宋_GB2312" w:hAnsi="仿宋"/>
          <w:sz w:val="28"/>
          <w:szCs w:val="28"/>
        </w:rPr>
        <w:t>4008757650</w:t>
      </w:r>
      <w:r>
        <w:rPr>
          <w:rFonts w:ascii="仿宋_GB2312" w:eastAsia="仿宋_GB2312" w:hAnsi="仿宋" w:hint="eastAsia"/>
          <w:sz w:val="28"/>
          <w:szCs w:val="28"/>
        </w:rPr>
        <w:t>；</w:t>
      </w:r>
    </w:p>
    <w:p w14:paraId="10F6B13F" w14:textId="77777777" w:rsidR="00007A33" w:rsidRDefault="00007A33">
      <w:pPr>
        <w:spacing w:line="520" w:lineRule="exact"/>
        <w:ind w:firstLine="560"/>
        <w:rPr>
          <w:rFonts w:ascii="仿宋_GB2312" w:eastAsia="仿宋_GB2312" w:hAnsi="仿宋"/>
          <w:sz w:val="28"/>
          <w:szCs w:val="28"/>
        </w:rPr>
      </w:pPr>
    </w:p>
    <w:p w14:paraId="62FA872A" w14:textId="77777777" w:rsidR="00007A33" w:rsidRDefault="00000000">
      <w:pPr>
        <w:pStyle w:val="a9"/>
        <w:wordWrap w:val="0"/>
        <w:spacing w:before="0" w:beforeAutospacing="0" w:after="0" w:afterAutospacing="0" w:line="520" w:lineRule="exact"/>
        <w:jc w:val="right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上海市教师专业发展工程领导小组办公室  </w:t>
      </w:r>
    </w:p>
    <w:p w14:paraId="17597DB9" w14:textId="7DCB4232" w:rsidR="00007A33" w:rsidRPr="00272957" w:rsidRDefault="00000000" w:rsidP="00272957">
      <w:pPr>
        <w:pStyle w:val="a9"/>
        <w:spacing w:before="0" w:beforeAutospacing="0" w:after="0" w:afterAutospacing="0" w:line="520" w:lineRule="exact"/>
        <w:jc w:val="right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202</w:t>
      </w:r>
      <w:r>
        <w:rPr>
          <w:rFonts w:ascii="仿宋_GB2312" w:eastAsia="仿宋_GB2312" w:hAnsi="仿宋"/>
          <w:sz w:val="28"/>
          <w:szCs w:val="28"/>
        </w:rPr>
        <w:t>2</w:t>
      </w:r>
      <w:r>
        <w:rPr>
          <w:rFonts w:ascii="仿宋_GB2312" w:eastAsia="仿宋_GB2312" w:hAnsi="仿宋" w:hint="eastAsia"/>
          <w:sz w:val="28"/>
          <w:szCs w:val="28"/>
        </w:rPr>
        <w:t>年</w:t>
      </w:r>
      <w:r>
        <w:rPr>
          <w:rFonts w:ascii="仿宋_GB2312" w:eastAsia="仿宋_GB2312" w:hAnsi="仿宋"/>
          <w:sz w:val="28"/>
          <w:szCs w:val="28"/>
        </w:rPr>
        <w:t>12</w:t>
      </w:r>
      <w:r>
        <w:rPr>
          <w:rFonts w:ascii="仿宋_GB2312" w:eastAsia="仿宋_GB2312" w:hAnsi="仿宋" w:hint="eastAsia"/>
          <w:sz w:val="28"/>
          <w:szCs w:val="28"/>
        </w:rPr>
        <w:t>月2</w:t>
      </w:r>
      <w:r>
        <w:rPr>
          <w:rFonts w:ascii="仿宋_GB2312" w:eastAsia="仿宋_GB2312" w:hAnsi="仿宋"/>
          <w:sz w:val="28"/>
          <w:szCs w:val="28"/>
        </w:rPr>
        <w:t>2</w:t>
      </w:r>
      <w:r>
        <w:rPr>
          <w:rFonts w:ascii="仿宋_GB2312" w:eastAsia="仿宋_GB2312" w:hAnsi="仿宋" w:hint="eastAsia"/>
          <w:sz w:val="28"/>
          <w:szCs w:val="28"/>
        </w:rPr>
        <w:t xml:space="preserve">日 </w:t>
      </w:r>
      <w:r>
        <w:fldChar w:fldCharType="begin"/>
      </w:r>
      <w:r>
        <w:instrText xml:space="preserve"> INCLUDEPICTURE "https://qr.wjx.cn/handler/qrcode.ashx?chl=http%3a%2f%2fwj.shttc.org%2fvm%2fPdkJGry.aspx&amp;chs=120x120&amp;nar=1&amp;sign=0f19b70f9531e8ffb4ddbb3759f9d7f35ca7e291" \* MERGEFORMATINET </w:instrText>
      </w:r>
      <w:r>
        <w:fldChar w:fldCharType="end"/>
      </w:r>
    </w:p>
    <w:sectPr w:rsidR="00007A33" w:rsidRPr="00272957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E7C47" w14:textId="77777777" w:rsidR="0014208D" w:rsidRDefault="0014208D">
      <w:r>
        <w:separator/>
      </w:r>
    </w:p>
  </w:endnote>
  <w:endnote w:type="continuationSeparator" w:id="0">
    <w:p w14:paraId="6628A9AE" w14:textId="77777777" w:rsidR="0014208D" w:rsidRDefault="0014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2E745" w14:textId="77777777" w:rsidR="00007A33" w:rsidRDefault="00000000">
    <w:pPr>
      <w:pStyle w:val="a5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14:paraId="2E9EEE47" w14:textId="77777777" w:rsidR="00007A33" w:rsidRDefault="00007A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1D69D" w14:textId="77777777" w:rsidR="00007A33" w:rsidRDefault="00000000">
    <w:pPr>
      <w:pStyle w:val="a5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>
      <w:rPr>
        <w:rStyle w:val="ab"/>
      </w:rPr>
      <w:t>1</w:t>
    </w:r>
    <w:r>
      <w:rPr>
        <w:rStyle w:val="ab"/>
      </w:rPr>
      <w:fldChar w:fldCharType="end"/>
    </w:r>
  </w:p>
  <w:p w14:paraId="14C33BA6" w14:textId="77777777" w:rsidR="00007A33" w:rsidRDefault="00007A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32A21" w14:textId="77777777" w:rsidR="0014208D" w:rsidRDefault="0014208D">
      <w:r>
        <w:separator/>
      </w:r>
    </w:p>
  </w:footnote>
  <w:footnote w:type="continuationSeparator" w:id="0">
    <w:p w14:paraId="10F04366" w14:textId="77777777" w:rsidR="0014208D" w:rsidRDefault="001420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A33"/>
    <w:rsid w:val="00007A33"/>
    <w:rsid w:val="7BBB61DC"/>
    <w:rsid w:val="B6F4940B"/>
    <w:rsid w:val="DDCED7B8"/>
    <w:rsid w:val="E6FE2560"/>
    <w:rsid w:val="00007A33"/>
    <w:rsid w:val="0014208D"/>
    <w:rsid w:val="00272957"/>
    <w:rsid w:val="00577118"/>
    <w:rsid w:val="005C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59C0178"/>
  <w15:docId w15:val="{72FFB8C7-A297-44B1-B535-13B527A4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 w:qFormat="1"/>
    <w:lsdException w:name="page number" w:uiPriority="99" w:qFormat="1"/>
    <w:lsdException w:name="Title" w:qFormat="1"/>
    <w:lsdException w:name="Default Paragraph Font" w:uiPriority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pPr>
      <w:widowControl w:val="0"/>
      <w:jc w:val="both"/>
    </w:pPr>
    <w:rPr>
      <w:rFonts w:ascii="Calibri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qFormat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kern w:val="2"/>
      <w:sz w:val="18"/>
      <w:szCs w:val="18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</w:pPr>
  </w:style>
  <w:style w:type="table" w:styleId="aa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qFormat/>
  </w:style>
  <w:style w:type="character" w:styleId="ac">
    <w:name w:val="Hyperlink"/>
    <w:uiPriority w:val="99"/>
    <w:qFormat/>
    <w:rPr>
      <w:color w:val="0563C1"/>
      <w:u w:val="single"/>
    </w:rPr>
  </w:style>
  <w:style w:type="character" w:styleId="ad">
    <w:name w:val="annotation reference"/>
    <w:basedOn w:val="a0"/>
    <w:uiPriority w:val="99"/>
    <w:qFormat/>
    <w:rPr>
      <w:sz w:val="21"/>
      <w:szCs w:val="21"/>
    </w:rPr>
  </w:style>
  <w:style w:type="character" w:customStyle="1" w:styleId="1">
    <w:name w:val="未处理的提及1"/>
    <w:uiPriority w:val="99"/>
    <w:qFormat/>
    <w:rPr>
      <w:color w:val="605E5C"/>
      <w:shd w:val="clear" w:color="auto" w:fill="E1DFDD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character" w:customStyle="1" w:styleId="a4">
    <w:name w:val="批注框文本 字符"/>
    <w:link w:val="a3"/>
    <w:uiPriority w:val="99"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widowControl w:val="0"/>
      <w:ind w:firstLineChars="200" w:firstLine="420"/>
      <w:jc w:val="both"/>
    </w:pPr>
    <w:rPr>
      <w:rFonts w:ascii="Calibri" w:hAnsi="Calibri" w:cs="Times New Roman"/>
      <w:kern w:val="2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楷体" w:hAnsi="楷体" w:cs="楷体"/>
      <w:color w:val="000000"/>
      <w:sz w:val="24"/>
      <w:szCs w:val="24"/>
    </w:rPr>
  </w:style>
  <w:style w:type="character" w:customStyle="1" w:styleId="2">
    <w:name w:val="未处理的提及2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 Hong</dc:creator>
  <cp:lastModifiedBy>Administrator</cp:lastModifiedBy>
  <cp:revision>5</cp:revision>
  <cp:lastPrinted>2022-12-23T23:54:00Z</cp:lastPrinted>
  <dcterms:created xsi:type="dcterms:W3CDTF">2022-12-23T23:36:00Z</dcterms:created>
  <dcterms:modified xsi:type="dcterms:W3CDTF">2023-01-09T07:30:00Z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  <property fmtid="{D5CDD505-2E9C-101B-9397-08002B2CF9AE}" pid="3" name="ICV">
    <vt:lpwstr>ddd77425da2d4704934b183fd516d304</vt:lpwstr>
  </property>
</Properties>
</file>