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7AF" w:rsidRDefault="005037AF" w:rsidP="005037AF">
      <w:pPr>
        <w:spacing w:line="36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附件</w:t>
      </w:r>
      <w:r>
        <w:rPr>
          <w:b/>
          <w:bCs/>
          <w:sz w:val="28"/>
          <w:szCs w:val="24"/>
        </w:rPr>
        <w:t>1</w:t>
      </w:r>
    </w:p>
    <w:p w:rsidR="005037AF" w:rsidRDefault="005037AF" w:rsidP="005037AF">
      <w:pPr>
        <w:spacing w:beforeLines="50" w:before="156" w:afterLines="50" w:after="156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浦东教育网络与信息安全管理</w:t>
      </w:r>
    </w:p>
    <w:p w:rsidR="005037AF" w:rsidRDefault="005037AF" w:rsidP="005037AF">
      <w:pPr>
        <w:spacing w:beforeLines="50" w:before="156" w:afterLines="50" w:after="156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专项培训的相关安排</w:t>
      </w:r>
    </w:p>
    <w:p w:rsidR="005037AF" w:rsidRDefault="005037AF" w:rsidP="005037AF">
      <w:pPr>
        <w:spacing w:line="360" w:lineRule="auto"/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一、培训对象</w:t>
      </w:r>
    </w:p>
    <w:p w:rsidR="005037AF" w:rsidRDefault="005037AF" w:rsidP="005037AF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网络与信息安全管理员。</w:t>
      </w:r>
    </w:p>
    <w:p w:rsidR="005037AF" w:rsidRDefault="005037AF" w:rsidP="005037AF">
      <w:pPr>
        <w:spacing w:line="360" w:lineRule="auto"/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二、培训目标</w:t>
      </w:r>
    </w:p>
    <w:p w:rsidR="005037AF" w:rsidRDefault="005037AF" w:rsidP="005037AF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明确网络与信息安全管理员职责和工作内容；了解网络安全法律法规，提高网络与信息安全意识；了解浦东教育网络与信息安全管理要求、工作流程和相关要求；掌握网络与信息安全突发事件处置的标准流程和规范，能使用网络安全工具提高本单位网络与信息安全管理水平。</w:t>
      </w:r>
    </w:p>
    <w:p w:rsidR="005037AF" w:rsidRDefault="005037AF" w:rsidP="005037AF">
      <w:pPr>
        <w:spacing w:line="360" w:lineRule="auto"/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三、培训时间</w:t>
      </w:r>
    </w:p>
    <w:p w:rsidR="005037AF" w:rsidRDefault="005037AF" w:rsidP="005037AF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2020年7月2日—7月3日（两个半天，培训总时长约4个半小时）</w:t>
      </w:r>
    </w:p>
    <w:p w:rsidR="005037AF" w:rsidRPr="000A011E" w:rsidRDefault="005037AF" w:rsidP="005037AF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 w:rsidRPr="000A011E">
        <w:rPr>
          <w:rFonts w:ascii="仿宋" w:eastAsia="仿宋" w:hAnsi="仿宋" w:cs="仿宋" w:hint="eastAsia"/>
          <w:b/>
          <w:sz w:val="30"/>
          <w:szCs w:val="30"/>
        </w:rPr>
        <w:t>四、培训内容</w:t>
      </w:r>
    </w:p>
    <w:tbl>
      <w:tblPr>
        <w:tblStyle w:val="a5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1251"/>
        <w:gridCol w:w="1701"/>
        <w:gridCol w:w="4674"/>
      </w:tblGrid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2952" w:type="dxa"/>
            <w:gridSpan w:val="2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日期</w:t>
            </w:r>
          </w:p>
        </w:tc>
        <w:tc>
          <w:tcPr>
            <w:tcW w:w="4674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培训内容</w:t>
            </w:r>
          </w:p>
        </w:tc>
      </w:tr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251" w:type="dxa"/>
            <w:vMerge w:val="restart"/>
            <w:vAlign w:val="center"/>
          </w:tcPr>
          <w:p w:rsidR="005037AF" w:rsidRDefault="005037AF" w:rsidP="00A845F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7月2日</w:t>
            </w:r>
          </w:p>
        </w:tc>
        <w:tc>
          <w:tcPr>
            <w:tcW w:w="1701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12:30—13:00</w:t>
            </w:r>
          </w:p>
        </w:tc>
        <w:tc>
          <w:tcPr>
            <w:tcW w:w="4674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进入直播会场</w:t>
            </w:r>
          </w:p>
        </w:tc>
      </w:tr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251" w:type="dxa"/>
            <w:vMerge/>
            <w:vAlign w:val="center"/>
          </w:tcPr>
          <w:p w:rsidR="005037AF" w:rsidRDefault="005037AF" w:rsidP="00A845F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13:00—13:15</w:t>
            </w:r>
          </w:p>
        </w:tc>
        <w:tc>
          <w:tcPr>
            <w:tcW w:w="4674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开班仪式</w:t>
            </w:r>
          </w:p>
        </w:tc>
      </w:tr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1251" w:type="dxa"/>
            <w:vMerge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13:20—14:20</w:t>
            </w:r>
          </w:p>
        </w:tc>
        <w:tc>
          <w:tcPr>
            <w:tcW w:w="4674" w:type="dxa"/>
          </w:tcPr>
          <w:p w:rsidR="005037AF" w:rsidRDefault="005037AF" w:rsidP="00A845F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国家、市级层面网络安全政策及要求</w:t>
            </w:r>
          </w:p>
        </w:tc>
      </w:tr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251" w:type="dxa"/>
            <w:vMerge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14:25—15:25</w:t>
            </w:r>
          </w:p>
        </w:tc>
        <w:tc>
          <w:tcPr>
            <w:tcW w:w="4674" w:type="dxa"/>
            <w:vAlign w:val="center"/>
          </w:tcPr>
          <w:p w:rsidR="005037AF" w:rsidRDefault="005037AF" w:rsidP="00A845F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网络安全实战工具应用</w:t>
            </w:r>
          </w:p>
        </w:tc>
      </w:tr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251" w:type="dxa"/>
            <w:vMerge w:val="restart"/>
            <w:vAlign w:val="center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7月3日</w:t>
            </w:r>
          </w:p>
        </w:tc>
        <w:tc>
          <w:tcPr>
            <w:tcW w:w="1701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12:30—13:00</w:t>
            </w:r>
          </w:p>
        </w:tc>
        <w:tc>
          <w:tcPr>
            <w:tcW w:w="4674" w:type="dxa"/>
            <w:vAlign w:val="center"/>
          </w:tcPr>
          <w:p w:rsidR="005037AF" w:rsidRDefault="005037AF" w:rsidP="00A845F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进入直播会场</w:t>
            </w:r>
          </w:p>
        </w:tc>
      </w:tr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251" w:type="dxa"/>
            <w:vMerge/>
            <w:vAlign w:val="center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13:00—14:20</w:t>
            </w:r>
          </w:p>
        </w:tc>
        <w:tc>
          <w:tcPr>
            <w:tcW w:w="4674" w:type="dxa"/>
          </w:tcPr>
          <w:p w:rsidR="005037AF" w:rsidRDefault="005037AF" w:rsidP="00CB1A6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学校网络与信息安全工作内容和要求</w:t>
            </w:r>
          </w:p>
        </w:tc>
      </w:tr>
      <w:tr w:rsidR="005037AF" w:rsidTr="00A845F4">
        <w:trPr>
          <w:jc w:val="center"/>
        </w:trPr>
        <w:tc>
          <w:tcPr>
            <w:tcW w:w="733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1251" w:type="dxa"/>
            <w:vMerge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37AF" w:rsidRDefault="005037AF" w:rsidP="00A845F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14:25—15:00</w:t>
            </w:r>
          </w:p>
        </w:tc>
        <w:tc>
          <w:tcPr>
            <w:tcW w:w="4674" w:type="dxa"/>
            <w:vAlign w:val="center"/>
          </w:tcPr>
          <w:p w:rsidR="005037AF" w:rsidRDefault="005037AF" w:rsidP="00A845F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下阶段学校网络与信息安全重点工作部署</w:t>
            </w:r>
          </w:p>
        </w:tc>
      </w:tr>
    </w:tbl>
    <w:p w:rsidR="005037AF" w:rsidRDefault="005037AF" w:rsidP="005037AF">
      <w:pPr>
        <w:spacing w:line="360" w:lineRule="auto"/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四、培训考核</w:t>
      </w:r>
    </w:p>
    <w:p w:rsidR="005037AF" w:rsidRDefault="005037AF" w:rsidP="005037AF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 本次培训采用钉钉直播会议功能，在线完成组织开班、授课、互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动指导、结业等各项培训工作。</w:t>
      </w:r>
    </w:p>
    <w:p w:rsidR="005037AF" w:rsidRDefault="005037AF" w:rsidP="005037AF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 在线学习时长达标者（学习时长</w:t>
      </w:r>
      <w:r w:rsidRPr="000A011E">
        <w:rPr>
          <w:rFonts w:ascii="仿宋" w:eastAsia="仿宋" w:hAnsi="仿宋" w:cs="仿宋" w:hint="eastAsia"/>
          <w:b/>
          <w:bCs/>
          <w:sz w:val="30"/>
          <w:szCs w:val="30"/>
        </w:rPr>
        <w:t>不低于3</w:t>
      </w:r>
      <w:bookmarkStart w:id="0" w:name="_GoBack"/>
      <w:bookmarkEnd w:id="0"/>
      <w:r w:rsidRPr="000A011E">
        <w:rPr>
          <w:rFonts w:ascii="仿宋" w:eastAsia="仿宋" w:hAnsi="仿宋" w:cs="仿宋" w:hint="eastAsia"/>
          <w:b/>
          <w:bCs/>
          <w:sz w:val="30"/>
          <w:szCs w:val="30"/>
        </w:rPr>
        <w:t>小时</w:t>
      </w:r>
      <w:r>
        <w:rPr>
          <w:rFonts w:ascii="仿宋" w:eastAsia="仿宋" w:hAnsi="仿宋" w:cs="仿宋" w:hint="eastAsia"/>
          <w:sz w:val="30"/>
          <w:szCs w:val="30"/>
        </w:rPr>
        <w:t>）颁发网络与信息安全管理员上岗证书。</w:t>
      </w:r>
    </w:p>
    <w:p w:rsidR="005037AF" w:rsidRDefault="005037AF" w:rsidP="005037AF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 未参加培训、在线学习时长不达标，另外安排时间进行现场培训。</w:t>
      </w:r>
    </w:p>
    <w:p w:rsidR="005037AF" w:rsidRDefault="005037AF" w:rsidP="005037AF">
      <w:pPr>
        <w:spacing w:line="360" w:lineRule="auto"/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五、补充说明</w:t>
      </w:r>
    </w:p>
    <w:p w:rsidR="005037AF" w:rsidRDefault="005037AF" w:rsidP="005037AF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本次培训合格证作为初次上岗证明。</w:t>
      </w:r>
    </w:p>
    <w:p w:rsidR="005037AF" w:rsidRDefault="005037AF" w:rsidP="005037AF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:rsidR="005037AF" w:rsidRDefault="005037AF" w:rsidP="005037AF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:rsidR="005037AF" w:rsidRDefault="005037AF" w:rsidP="005037AF">
      <w:pPr>
        <w:spacing w:line="360" w:lineRule="auto"/>
        <w:jc w:val="righ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2"/>
          <w:szCs w:val="28"/>
        </w:rPr>
        <w:t>上海市浦东教育发展研究院教育信息中心</w:t>
      </w:r>
    </w:p>
    <w:p w:rsidR="005037AF" w:rsidRDefault="005037AF" w:rsidP="005037AF">
      <w:pPr>
        <w:spacing w:line="360" w:lineRule="auto"/>
        <w:jc w:val="righ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2020年6月23日</w:t>
      </w:r>
    </w:p>
    <w:p w:rsidR="00531121" w:rsidRDefault="00531121"/>
    <w:sectPr w:rsidR="00531121">
      <w:headerReference w:type="default" r:id="rId6"/>
      <w:footerReference w:type="default" r:id="rId7"/>
      <w:pgSz w:w="11906" w:h="16838"/>
      <w:pgMar w:top="1440" w:right="1134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FDC" w:rsidRDefault="00015FDC">
      <w:r>
        <w:separator/>
      </w:r>
    </w:p>
  </w:endnote>
  <w:endnote w:type="continuationSeparator" w:id="0">
    <w:p w:rsidR="00015FDC" w:rsidRDefault="0001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653" w:rsidRDefault="00015F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FDC" w:rsidRDefault="00015FDC">
      <w:r>
        <w:separator/>
      </w:r>
    </w:p>
  </w:footnote>
  <w:footnote w:type="continuationSeparator" w:id="0">
    <w:p w:rsidR="00015FDC" w:rsidRDefault="00015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653" w:rsidRDefault="00015F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AF"/>
    <w:rsid w:val="00015FDC"/>
    <w:rsid w:val="005037AF"/>
    <w:rsid w:val="00531121"/>
    <w:rsid w:val="00CB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59DA8-5880-48E5-92A6-47BA6D1C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03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037A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3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037AF"/>
    <w:rPr>
      <w:sz w:val="18"/>
      <w:szCs w:val="18"/>
    </w:rPr>
  </w:style>
  <w:style w:type="table" w:styleId="a5">
    <w:name w:val="Table Grid"/>
    <w:basedOn w:val="a1"/>
    <w:uiPriority w:val="39"/>
    <w:rsid w:val="005037A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2020-06-23T07:50:00Z</dcterms:created>
  <dcterms:modified xsi:type="dcterms:W3CDTF">2020-06-23T07:58:00Z</dcterms:modified>
</cp:coreProperties>
</file>