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8599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附件1：</w:t>
      </w:r>
    </w:p>
    <w:p w14:paraId="750F8B6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202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学年浦东新区见习教师全员综合技能达标推优考评</w:t>
      </w:r>
    </w:p>
    <w:p w14:paraId="2CBEB78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平台操作手册</w:t>
      </w:r>
    </w:p>
    <w:p w14:paraId="6E046101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一、</w:t>
      </w:r>
      <w:r>
        <w:rPr>
          <w:rFonts w:hint="eastAsia"/>
          <w:b/>
          <w:bCs/>
          <w:sz w:val="24"/>
          <w:szCs w:val="32"/>
        </w:rPr>
        <w:t>平台</w:t>
      </w:r>
      <w:r>
        <w:rPr>
          <w:rFonts w:hint="eastAsia"/>
          <w:b/>
          <w:bCs/>
          <w:sz w:val="24"/>
          <w:szCs w:val="32"/>
          <w:lang w:val="en-US" w:eastAsia="zh-CN"/>
        </w:rPr>
        <w:t>网址</w:t>
      </w:r>
    </w:p>
    <w:p w14:paraId="58FDEE2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b w:val="0"/>
          <w:bCs w:val="0"/>
          <w:sz w:val="28"/>
          <w:szCs w:val="36"/>
        </w:rPr>
      </w:pPr>
      <w:r>
        <w:rPr>
          <w:b w:val="0"/>
          <w:bCs w:val="0"/>
          <w:sz w:val="28"/>
          <w:szCs w:val="36"/>
        </w:rPr>
        <w:t>http://</w:t>
      </w:r>
      <w:r>
        <w:rPr>
          <w:rFonts w:hint="eastAsia"/>
          <w:b w:val="0"/>
          <w:bCs w:val="0"/>
          <w:sz w:val="28"/>
          <w:szCs w:val="36"/>
        </w:rPr>
        <w:t>jsxuexi.pdedu.sh.cn</w:t>
      </w:r>
    </w:p>
    <w:p w14:paraId="0ED4FFE2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二、</w:t>
      </w:r>
      <w:r>
        <w:rPr>
          <w:rFonts w:hint="eastAsia"/>
          <w:b/>
          <w:bCs/>
          <w:sz w:val="24"/>
          <w:szCs w:val="32"/>
        </w:rPr>
        <w:t>用户登录</w:t>
      </w:r>
    </w:p>
    <w:p w14:paraId="1256859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使用</w:t>
      </w:r>
      <w:r>
        <w:rPr>
          <w:rFonts w:hint="eastAsia"/>
          <w:sz w:val="24"/>
          <w:szCs w:val="32"/>
          <w:lang w:val="en-US" w:eastAsia="zh-CN"/>
        </w:rPr>
        <w:t>基地校学校编号及初始密码进行登录</w:t>
      </w:r>
      <w:r>
        <w:rPr>
          <w:rFonts w:hint="eastAsia"/>
          <w:sz w:val="24"/>
          <w:szCs w:val="32"/>
        </w:rPr>
        <w:t>。</w:t>
      </w:r>
    </w:p>
    <w:p w14:paraId="5F3CA23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用户名：基地学校</w:t>
      </w:r>
      <w:r>
        <w:rPr>
          <w:rFonts w:hint="eastAsia"/>
          <w:sz w:val="24"/>
          <w:szCs w:val="32"/>
          <w:lang w:val="en-US" w:eastAsia="zh-CN"/>
        </w:rPr>
        <w:t>编号</w:t>
      </w:r>
    </w:p>
    <w:p w14:paraId="4910E79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密码：</w:t>
      </w:r>
      <w:r>
        <w:rPr>
          <w:rFonts w:hint="eastAsia"/>
          <w:sz w:val="24"/>
          <w:szCs w:val="32"/>
          <w:lang w:val="en-US" w:eastAsia="zh-CN"/>
        </w:rPr>
        <w:t>1qaz@wsx</w:t>
      </w:r>
    </w:p>
    <w:p w14:paraId="7B85940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首次登录后强制修改密码。</w:t>
      </w:r>
    </w:p>
    <w:p w14:paraId="00D02C7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2819400" cy="1991995"/>
            <wp:effectExtent l="19050" t="19050" r="22225" b="2921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919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80D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三、考评汇总表上传</w:t>
      </w:r>
    </w:p>
    <w:p w14:paraId="70DD215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1.登录后点击左侧“考评汇总表（Excel）”菜单进入考评表上传页面。</w:t>
      </w:r>
    </w:p>
    <w:p w14:paraId="366F3E3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4310" cy="2248535"/>
            <wp:effectExtent l="28575" t="28575" r="29845" b="330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85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F4C6A5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点击“下载模板”下载需填写的表格。</w:t>
      </w:r>
    </w:p>
    <w:p w14:paraId="40BBA00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9865" cy="2282825"/>
            <wp:effectExtent l="28575" t="28575" r="34290" b="3111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82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6DD753"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表单中先选“学段”再选“学科”。</w:t>
      </w:r>
      <w:r>
        <w:rPr>
          <w:rFonts w:hint="eastAsia"/>
          <w:color w:val="FF0000"/>
          <w:sz w:val="24"/>
          <w:szCs w:val="32"/>
          <w:lang w:val="en-US" w:eastAsia="zh-CN"/>
        </w:rPr>
        <w:t>填写基地学员总人数情况，且等第为“优良”人数不得超出学员总人数的30%（按四舍五入计算）。在此基础上，在附件 2“备注”栏选择“重点学科，可从评定为“合格”等第的学员中额外推荐1个参赛名额。重点学科为：思想政治（道德与法治）、科学（自然）、体育与健身。</w:t>
      </w:r>
      <w:r>
        <w:drawing>
          <wp:inline distT="0" distB="0" distL="114300" distR="114300">
            <wp:extent cx="5270500" cy="1906270"/>
            <wp:effectExtent l="28575" t="28575" r="33655" b="29845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062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1EF67F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点击“上传”进行汇总表上传，若上传成功后，会显示“导入成功”且页面列表显示导入内容。</w:t>
      </w:r>
    </w:p>
    <w:p w14:paraId="0CFC308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9865" cy="2409825"/>
            <wp:effectExtent l="28575" t="28575" r="34290" b="33655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09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34D389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当上传人数超出规定区间时，导入时会报错，根据错误提示信息进行修改。</w:t>
      </w:r>
    </w:p>
    <w:p w14:paraId="294D3B6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sz w:val="24"/>
          <w:szCs w:val="32"/>
        </w:rPr>
      </w:pPr>
      <w:r>
        <w:drawing>
          <wp:inline distT="0" distB="0" distL="114300" distR="114300">
            <wp:extent cx="2226310" cy="1028700"/>
            <wp:effectExtent l="28575" t="28575" r="33655" b="330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1028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65E776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若导入文件填写内容有问题时，会提示数据有问题，可点击下载后查看哪些数据有问题。最后一列会告知哪些数据有问题。</w:t>
      </w:r>
    </w:p>
    <w:p w14:paraId="727A72C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</w:pPr>
      <w:r>
        <w:drawing>
          <wp:inline distT="0" distB="0" distL="114300" distR="114300">
            <wp:extent cx="2563495" cy="1181100"/>
            <wp:effectExtent l="28575" t="28575" r="31115" b="3175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1181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5EBFB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</w:pPr>
      <w:r>
        <w:drawing>
          <wp:inline distT="0" distB="0" distL="114300" distR="114300">
            <wp:extent cx="3831590" cy="1953895"/>
            <wp:effectExtent l="28575" t="28575" r="36830" b="3619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19538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BEC170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上传成功后点击“下一步”进行盖章版PDF上传。</w:t>
      </w:r>
    </w:p>
    <w:p w14:paraId="46663237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7325" cy="1668145"/>
            <wp:effectExtent l="28575" t="28575" r="36830" b="304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681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DF030E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根据要求上传考评汇总表及考评方案，格式为PDF。</w:t>
      </w:r>
    </w:p>
    <w:p w14:paraId="5542982F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</w:pPr>
      <w:r>
        <w:drawing>
          <wp:inline distT="0" distB="0" distL="114300" distR="114300">
            <wp:extent cx="5274310" cy="1883410"/>
            <wp:effectExtent l="28575" t="28575" r="29845" b="3111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34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61A103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上传完成后点击提交，提交后不可修改，请确认后提交。</w:t>
      </w:r>
    </w:p>
    <w:p w14:paraId="6D91DEA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2002155"/>
            <wp:effectExtent l="28575" t="28575" r="29845" b="3111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1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5ADBA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BF83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D2547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D2547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1D4522"/>
    <w:multiLevelType w:val="singleLevel"/>
    <w:tmpl w:val="6A1D4522"/>
    <w:lvl w:ilvl="0" w:tentative="0">
      <w:start w:val="2"/>
      <w:numFmt w:val="decimal"/>
      <w:suff w:val="space"/>
      <w:lvlText w:val="%1."/>
      <w:lvlJc w:val="left"/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ZTY1ZTdhYjU2YzBmNWY5ZmY5NzA2NDdhNGM1MzQifQ=="/>
  </w:docVars>
  <w:rsids>
    <w:rsidRoot w:val="00BA341F"/>
    <w:rsid w:val="00006353"/>
    <w:rsid w:val="00191257"/>
    <w:rsid w:val="002415A9"/>
    <w:rsid w:val="003B3EE8"/>
    <w:rsid w:val="00444A44"/>
    <w:rsid w:val="004606F6"/>
    <w:rsid w:val="004E7ECC"/>
    <w:rsid w:val="00564F39"/>
    <w:rsid w:val="00616D82"/>
    <w:rsid w:val="00661516"/>
    <w:rsid w:val="007648B2"/>
    <w:rsid w:val="008F1A58"/>
    <w:rsid w:val="00A0228A"/>
    <w:rsid w:val="00BA341F"/>
    <w:rsid w:val="00CC1B44"/>
    <w:rsid w:val="00D877D5"/>
    <w:rsid w:val="00E63C2E"/>
    <w:rsid w:val="00EE1D03"/>
    <w:rsid w:val="00F121EA"/>
    <w:rsid w:val="01234426"/>
    <w:rsid w:val="03554D61"/>
    <w:rsid w:val="0C0D3381"/>
    <w:rsid w:val="10E204C0"/>
    <w:rsid w:val="12A746FD"/>
    <w:rsid w:val="16F14D35"/>
    <w:rsid w:val="268A0F3A"/>
    <w:rsid w:val="28C868F5"/>
    <w:rsid w:val="33A87E1D"/>
    <w:rsid w:val="3A930C27"/>
    <w:rsid w:val="3EAC07C4"/>
    <w:rsid w:val="403A4DA4"/>
    <w:rsid w:val="422F6EA6"/>
    <w:rsid w:val="448C1E67"/>
    <w:rsid w:val="4FDE47A5"/>
    <w:rsid w:val="52823ED4"/>
    <w:rsid w:val="55161CB5"/>
    <w:rsid w:val="56725887"/>
    <w:rsid w:val="569A60D4"/>
    <w:rsid w:val="589A71D3"/>
    <w:rsid w:val="5B165CFD"/>
    <w:rsid w:val="632C38CB"/>
    <w:rsid w:val="650F37BF"/>
    <w:rsid w:val="654B58F2"/>
    <w:rsid w:val="66EB4B15"/>
    <w:rsid w:val="69360996"/>
    <w:rsid w:val="6E7701BB"/>
    <w:rsid w:val="6FAF4CAC"/>
    <w:rsid w:val="74302110"/>
    <w:rsid w:val="7A0B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line="360" w:lineRule="auto"/>
      <w:ind w:firstLine="520" w:firstLineChars="200"/>
      <w:jc w:val="left"/>
    </w:pPr>
    <w:rPr>
      <w:rFonts w:asciiTheme="minorEastAsia" w:hAnsiTheme="minorEastAsia" w:cstheme="minorEastAsia"/>
      <w:spacing w:val="10"/>
      <w:kern w:val="0"/>
      <w:sz w:val="24"/>
      <w:shd w:val="clear" w:color="auto" w:fill="FFFFFF"/>
    </w:rPr>
  </w:style>
  <w:style w:type="character" w:customStyle="1" w:styleId="9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479</Words>
  <Characters>525</Characters>
  <Lines>4</Lines>
  <Paragraphs>1</Paragraphs>
  <TotalTime>88</TotalTime>
  <ScaleCrop>false</ScaleCrop>
  <LinksUpToDate>false</LinksUpToDate>
  <CharactersWithSpaces>526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2023-09-10T13:10:00Z</dcterms:created>
  <dc:creator>jandy</dc:creator>
  <cp:lastModifiedBy>张娟</cp:lastModifiedBy>
  <dcterms:modified xsi:type="dcterms:W3CDTF">2025-02-21T05:52:41Z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4B24E524D2B04F308645B8316FFE89DA_13</vt:lpwstr>
  </property>
  <property fmtid="{D5CDD505-2E9C-101B-9397-08002B2CF9AE}" pid="4" name="KSOTemplateDocerSaveRecord">
    <vt:lpwstr>eyJoZGlkIjoiYjIwM2NiZTczYTQ4YWU2MWZmMzg0YzY1OGFiNTZkMjMiLCJ1c2VySWQiOiIzMzQ3NDE1MzQifQ==</vt:lpwstr>
  </property>
</Properties>
</file>