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52396" w14:textId="64BA80E5" w:rsidR="003C574E" w:rsidRPr="00D93601" w:rsidRDefault="00CA1C96" w:rsidP="005F7983">
      <w:pPr>
        <w:spacing w:beforeLines="50" w:before="156" w:afterLines="50" w:after="156" w:line="400" w:lineRule="exact"/>
        <w:ind w:firstLineChars="200" w:firstLine="640"/>
        <w:jc w:val="center"/>
        <w:rPr>
          <w:rFonts w:ascii="黑体" w:eastAsia="黑体" w:hAnsi="黑体"/>
          <w:kern w:val="0"/>
          <w:sz w:val="32"/>
          <w:szCs w:val="32"/>
        </w:rPr>
      </w:pPr>
      <w:r w:rsidRPr="00D93601">
        <w:rPr>
          <w:rFonts w:ascii="黑体" w:eastAsia="黑体" w:hAnsi="黑体" w:hint="eastAsia"/>
          <w:kern w:val="0"/>
          <w:sz w:val="32"/>
          <w:szCs w:val="32"/>
        </w:rPr>
        <w:t>浦东新区教师继续教育课程</w:t>
      </w:r>
      <w:bookmarkStart w:id="0" w:name="_Hlk503434804"/>
      <w:r w:rsidRPr="00D93601">
        <w:rPr>
          <w:rFonts w:ascii="黑体" w:eastAsia="黑体" w:hAnsi="黑体" w:hint="eastAsia"/>
          <w:kern w:val="0"/>
          <w:sz w:val="32"/>
          <w:szCs w:val="32"/>
        </w:rPr>
        <w:t>《培养儿童思考力——</w:t>
      </w:r>
      <w:r w:rsidR="00305756">
        <w:rPr>
          <w:rFonts w:ascii="黑体" w:eastAsia="黑体" w:hAnsi="黑体"/>
          <w:kern w:val="0"/>
          <w:sz w:val="32"/>
          <w:szCs w:val="32"/>
        </w:rPr>
        <w:br/>
      </w:r>
      <w:r w:rsidRPr="00D93601">
        <w:rPr>
          <w:rFonts w:ascii="黑体" w:eastAsia="黑体" w:hAnsi="黑体" w:hint="eastAsia"/>
          <w:kern w:val="0"/>
          <w:sz w:val="32"/>
          <w:szCs w:val="32"/>
        </w:rPr>
        <w:t>儿童哲学活动的思想与实践》</w:t>
      </w:r>
      <w:bookmarkEnd w:id="0"/>
      <w:r w:rsidR="00136424" w:rsidRPr="00D93601">
        <w:rPr>
          <w:rFonts w:ascii="黑体" w:eastAsia="黑体" w:hAnsi="黑体" w:hint="eastAsia"/>
          <w:kern w:val="0"/>
          <w:sz w:val="32"/>
          <w:szCs w:val="32"/>
        </w:rPr>
        <w:t>培训方案</w:t>
      </w:r>
    </w:p>
    <w:p w14:paraId="48AC1A6A" w14:textId="23A61CE2" w:rsidR="00136424" w:rsidRPr="00844069" w:rsidRDefault="00136424" w:rsidP="005F7983">
      <w:pPr>
        <w:spacing w:beforeLines="50" w:before="156" w:afterLines="50" w:after="156" w:line="400" w:lineRule="exact"/>
        <w:rPr>
          <w:rFonts w:ascii="仿宋" w:eastAsia="仿宋" w:hAnsi="仿宋"/>
          <w:b/>
          <w:kern w:val="0"/>
          <w:sz w:val="28"/>
          <w:szCs w:val="28"/>
        </w:rPr>
      </w:pPr>
      <w:r w:rsidRPr="00844069">
        <w:rPr>
          <w:rFonts w:ascii="仿宋" w:eastAsia="仿宋" w:hAnsi="仿宋" w:hint="eastAsia"/>
          <w:b/>
          <w:kern w:val="0"/>
          <w:sz w:val="28"/>
          <w:szCs w:val="28"/>
        </w:rPr>
        <w:t>一、</w:t>
      </w:r>
      <w:r w:rsidR="00731A8A" w:rsidRPr="00844069">
        <w:rPr>
          <w:rFonts w:ascii="仿宋" w:eastAsia="仿宋" w:hAnsi="仿宋" w:hint="eastAsia"/>
          <w:b/>
          <w:kern w:val="0"/>
          <w:sz w:val="28"/>
          <w:szCs w:val="28"/>
        </w:rPr>
        <w:t>培训</w:t>
      </w:r>
      <w:r w:rsidRPr="00844069">
        <w:rPr>
          <w:rFonts w:ascii="仿宋" w:eastAsia="仿宋" w:hAnsi="仿宋" w:hint="eastAsia"/>
          <w:b/>
          <w:kern w:val="0"/>
          <w:sz w:val="28"/>
          <w:szCs w:val="28"/>
        </w:rPr>
        <w:t>背景</w:t>
      </w:r>
    </w:p>
    <w:p w14:paraId="7D3968C6" w14:textId="39D59B09" w:rsidR="00893236" w:rsidRDefault="00305756"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“十三五”期间，浦东新区师训部门</w:t>
      </w:r>
      <w:r w:rsidR="00893236">
        <w:rPr>
          <w:rFonts w:ascii="仿宋" w:eastAsia="仿宋" w:hAnsi="仿宋" w:hint="eastAsia"/>
          <w:kern w:val="0"/>
          <w:sz w:val="24"/>
          <w:szCs w:val="24"/>
        </w:rPr>
        <w:t>以“科学、开放、多元、亲和”为目标，</w:t>
      </w:r>
      <w:r>
        <w:rPr>
          <w:rFonts w:ascii="仿宋" w:eastAsia="仿宋" w:hAnsi="仿宋" w:hint="eastAsia"/>
          <w:kern w:val="0"/>
          <w:sz w:val="24"/>
          <w:szCs w:val="24"/>
        </w:rPr>
        <w:t>对教师继续教育</w:t>
      </w:r>
      <w:r w:rsidR="00893236">
        <w:rPr>
          <w:rFonts w:ascii="仿宋" w:eastAsia="仿宋" w:hAnsi="仿宋" w:hint="eastAsia"/>
          <w:kern w:val="0"/>
          <w:sz w:val="24"/>
          <w:szCs w:val="24"/>
        </w:rPr>
        <w:t>课程系统建设</w:t>
      </w:r>
      <w:r>
        <w:rPr>
          <w:rFonts w:ascii="仿宋" w:eastAsia="仿宋" w:hAnsi="仿宋" w:hint="eastAsia"/>
          <w:kern w:val="0"/>
          <w:sz w:val="24"/>
          <w:szCs w:val="24"/>
        </w:rPr>
        <w:t>进行了持续的探索</w:t>
      </w:r>
      <w:r w:rsidR="00893236">
        <w:rPr>
          <w:rFonts w:ascii="仿宋" w:eastAsia="仿宋" w:hAnsi="仿宋" w:hint="eastAsia"/>
          <w:kern w:val="0"/>
          <w:sz w:val="24"/>
          <w:szCs w:val="24"/>
        </w:rPr>
        <w:t>。其中，与有培训资质的机构合作开发或引进高质量的培训课程为一项重要的试点工作。</w:t>
      </w:r>
    </w:p>
    <w:p w14:paraId="40A74E78" w14:textId="5ABF7025" w:rsidR="00306748" w:rsidRPr="00136424" w:rsidRDefault="00136424" w:rsidP="005F7983">
      <w:pPr>
        <w:spacing w:line="400" w:lineRule="exact"/>
        <w:ind w:firstLineChars="200" w:firstLine="480"/>
        <w:rPr>
          <w:rFonts w:ascii="仿宋" w:eastAsia="仿宋" w:hAnsi="仿宋"/>
          <w:kern w:val="0"/>
          <w:sz w:val="24"/>
          <w:szCs w:val="24"/>
        </w:rPr>
      </w:pPr>
      <w:r w:rsidRPr="00136424">
        <w:rPr>
          <w:rFonts w:ascii="仿宋" w:eastAsia="仿宋" w:hAnsi="仿宋" w:hint="eastAsia"/>
          <w:kern w:val="0"/>
          <w:sz w:val="24"/>
          <w:szCs w:val="24"/>
        </w:rPr>
        <w:t>2017年6月</w:t>
      </w:r>
      <w:r w:rsidR="00893236">
        <w:rPr>
          <w:rFonts w:ascii="仿宋" w:eastAsia="仿宋" w:hAnsi="仿宋" w:hint="eastAsia"/>
          <w:kern w:val="0"/>
          <w:sz w:val="24"/>
          <w:szCs w:val="24"/>
        </w:rPr>
        <w:t>，</w:t>
      </w:r>
      <w:proofErr w:type="gramStart"/>
      <w:r w:rsidR="00893236">
        <w:rPr>
          <w:rFonts w:ascii="仿宋" w:eastAsia="仿宋" w:hAnsi="仿宋" w:hint="eastAsia"/>
          <w:kern w:val="0"/>
          <w:sz w:val="24"/>
          <w:szCs w:val="24"/>
        </w:rPr>
        <w:t>教发院</w:t>
      </w:r>
      <w:r w:rsidRPr="00136424">
        <w:rPr>
          <w:rFonts w:ascii="仿宋" w:eastAsia="仿宋" w:hAnsi="仿宋" w:hint="eastAsia"/>
          <w:kern w:val="0"/>
          <w:sz w:val="24"/>
          <w:szCs w:val="24"/>
        </w:rPr>
        <w:t>曾</w:t>
      </w:r>
      <w:proofErr w:type="gramEnd"/>
      <w:r w:rsidRPr="00136424">
        <w:rPr>
          <w:rFonts w:ascii="仿宋" w:eastAsia="仿宋" w:hAnsi="仿宋" w:hint="eastAsia"/>
          <w:kern w:val="0"/>
          <w:sz w:val="24"/>
          <w:szCs w:val="24"/>
        </w:rPr>
        <w:t>与协和教育集团合作组织教师继续教育试点课程《“儿童哲学”工作坊》，引入英国“儿童哲学”（</w:t>
      </w:r>
      <w:r w:rsidRPr="00136424">
        <w:rPr>
          <w:rFonts w:ascii="仿宋" w:eastAsia="仿宋" w:hAnsi="仿宋"/>
          <w:kern w:val="0"/>
          <w:sz w:val="24"/>
          <w:szCs w:val="24"/>
        </w:rPr>
        <w:t>Philosophy for Children，简称P4C</w:t>
      </w:r>
      <w:r w:rsidR="00305756">
        <w:rPr>
          <w:rFonts w:ascii="仿宋" w:eastAsia="仿宋" w:hAnsi="仿宋" w:hint="eastAsia"/>
          <w:kern w:val="0"/>
          <w:sz w:val="24"/>
          <w:szCs w:val="24"/>
        </w:rPr>
        <w:t>，介绍见附件1）</w:t>
      </w:r>
      <w:r w:rsidRPr="00136424">
        <w:rPr>
          <w:rFonts w:ascii="仿宋" w:eastAsia="仿宋" w:hAnsi="仿宋"/>
          <w:kern w:val="0"/>
          <w:sz w:val="24"/>
          <w:szCs w:val="24"/>
        </w:rPr>
        <w:t>的教育思想与培训形式，关注儿童的思维启蒙及在此过程中教师所需的素养</w:t>
      </w:r>
      <w:r w:rsidR="009908E1">
        <w:rPr>
          <w:rFonts w:ascii="仿宋" w:eastAsia="仿宋" w:hAnsi="仿宋" w:hint="eastAsia"/>
          <w:kern w:val="0"/>
          <w:sz w:val="24"/>
          <w:szCs w:val="24"/>
        </w:rPr>
        <w:t>，</w:t>
      </w:r>
      <w:r w:rsidRPr="00136424">
        <w:rPr>
          <w:rFonts w:ascii="仿宋" w:eastAsia="仿宋" w:hAnsi="仿宋" w:hint="eastAsia"/>
          <w:kern w:val="0"/>
          <w:sz w:val="24"/>
          <w:szCs w:val="24"/>
        </w:rPr>
        <w:t>获多方好评。</w:t>
      </w:r>
      <w:r w:rsidR="00305756">
        <w:rPr>
          <w:rFonts w:ascii="仿宋" w:eastAsia="仿宋" w:hAnsi="仿宋" w:hint="eastAsia"/>
          <w:kern w:val="0"/>
          <w:sz w:val="24"/>
          <w:szCs w:val="24"/>
        </w:rPr>
        <w:t>经</w:t>
      </w:r>
      <w:r w:rsidR="00893236">
        <w:rPr>
          <w:rFonts w:ascii="仿宋" w:eastAsia="仿宋" w:hAnsi="仿宋" w:hint="eastAsia"/>
          <w:kern w:val="0"/>
          <w:sz w:val="24"/>
          <w:szCs w:val="24"/>
        </w:rPr>
        <w:t>反复沟通</w:t>
      </w:r>
      <w:r w:rsidRPr="00136424">
        <w:rPr>
          <w:rFonts w:ascii="仿宋" w:eastAsia="仿宋" w:hAnsi="仿宋" w:hint="eastAsia"/>
          <w:kern w:val="0"/>
          <w:sz w:val="24"/>
          <w:szCs w:val="24"/>
        </w:rPr>
        <w:t>讨论</w:t>
      </w:r>
      <w:r w:rsidR="00893236">
        <w:rPr>
          <w:rFonts w:ascii="仿宋" w:eastAsia="仿宋" w:hAnsi="仿宋" w:hint="eastAsia"/>
          <w:kern w:val="0"/>
          <w:sz w:val="24"/>
          <w:szCs w:val="24"/>
        </w:rPr>
        <w:t>、方案</w:t>
      </w:r>
      <w:r w:rsidRPr="00136424">
        <w:rPr>
          <w:rFonts w:ascii="仿宋" w:eastAsia="仿宋" w:hAnsi="仿宋" w:hint="eastAsia"/>
          <w:kern w:val="0"/>
          <w:sz w:val="24"/>
          <w:szCs w:val="24"/>
        </w:rPr>
        <w:t>修订以及专家评审等规范流程，师训部门正式将该课程引入区域教师继续教育课程体系</w:t>
      </w:r>
      <w:r w:rsidR="00893236">
        <w:rPr>
          <w:rFonts w:ascii="仿宋" w:eastAsia="仿宋" w:hAnsi="仿宋" w:hint="eastAsia"/>
          <w:kern w:val="0"/>
          <w:sz w:val="24"/>
          <w:szCs w:val="24"/>
        </w:rPr>
        <w:t>。</w:t>
      </w:r>
      <w:r w:rsidR="00893236" w:rsidRPr="00136424">
        <w:rPr>
          <w:rFonts w:ascii="仿宋" w:eastAsia="仿宋" w:hAnsi="仿宋" w:hint="eastAsia"/>
          <w:kern w:val="0"/>
          <w:sz w:val="24"/>
          <w:szCs w:val="24"/>
        </w:rPr>
        <w:t>2</w:t>
      </w:r>
      <w:r w:rsidR="00893236" w:rsidRPr="00136424">
        <w:rPr>
          <w:rFonts w:ascii="仿宋" w:eastAsia="仿宋" w:hAnsi="仿宋"/>
          <w:kern w:val="0"/>
          <w:sz w:val="24"/>
          <w:szCs w:val="24"/>
        </w:rPr>
        <w:t>018</w:t>
      </w:r>
      <w:r w:rsidR="00893236" w:rsidRPr="00136424">
        <w:rPr>
          <w:rFonts w:ascii="仿宋" w:eastAsia="仿宋" w:hAnsi="仿宋" w:hint="eastAsia"/>
          <w:kern w:val="0"/>
          <w:sz w:val="24"/>
          <w:szCs w:val="24"/>
        </w:rPr>
        <w:t>年</w:t>
      </w:r>
      <w:r w:rsidR="00893236">
        <w:rPr>
          <w:rFonts w:ascii="仿宋" w:eastAsia="仿宋" w:hAnsi="仿宋" w:hint="eastAsia"/>
          <w:kern w:val="0"/>
          <w:sz w:val="24"/>
          <w:szCs w:val="24"/>
        </w:rPr>
        <w:t>，</w:t>
      </w:r>
      <w:r w:rsidR="00893236" w:rsidRPr="00893236">
        <w:rPr>
          <w:rFonts w:ascii="仿宋" w:eastAsia="仿宋" w:hAnsi="仿宋" w:hint="eastAsia"/>
          <w:kern w:val="0"/>
          <w:sz w:val="24"/>
          <w:szCs w:val="24"/>
        </w:rPr>
        <w:t>《培养儿童思考力——儿童哲学活动的思想与实践》</w:t>
      </w:r>
      <w:r w:rsidR="00893236">
        <w:rPr>
          <w:rFonts w:ascii="仿宋" w:eastAsia="仿宋" w:hAnsi="仿宋" w:hint="eastAsia"/>
          <w:kern w:val="0"/>
          <w:sz w:val="24"/>
          <w:szCs w:val="24"/>
        </w:rPr>
        <w:t>（4</w:t>
      </w:r>
      <w:r w:rsidR="00893236">
        <w:rPr>
          <w:rFonts w:ascii="仿宋" w:eastAsia="仿宋" w:hAnsi="仿宋"/>
          <w:kern w:val="0"/>
          <w:sz w:val="24"/>
          <w:szCs w:val="24"/>
        </w:rPr>
        <w:t>0</w:t>
      </w:r>
      <w:r w:rsidR="00893236">
        <w:rPr>
          <w:rFonts w:ascii="仿宋" w:eastAsia="仿宋" w:hAnsi="仿宋" w:hint="eastAsia"/>
          <w:kern w:val="0"/>
          <w:sz w:val="24"/>
          <w:szCs w:val="24"/>
        </w:rPr>
        <w:t>课时）将共</w:t>
      </w:r>
      <w:r w:rsidRPr="00136424">
        <w:rPr>
          <w:rFonts w:ascii="仿宋" w:eastAsia="仿宋" w:hAnsi="仿宋" w:hint="eastAsia"/>
          <w:kern w:val="0"/>
          <w:sz w:val="24"/>
          <w:szCs w:val="24"/>
        </w:rPr>
        <w:t>组织实施</w:t>
      </w:r>
      <w:r w:rsidR="00893236">
        <w:rPr>
          <w:rFonts w:ascii="仿宋" w:eastAsia="仿宋" w:hAnsi="仿宋" w:hint="eastAsia"/>
          <w:kern w:val="0"/>
          <w:sz w:val="24"/>
          <w:szCs w:val="24"/>
        </w:rPr>
        <w:t>4期</w:t>
      </w:r>
      <w:r w:rsidR="00FD1E5F">
        <w:rPr>
          <w:rFonts w:ascii="仿宋" w:eastAsia="仿宋" w:hAnsi="仿宋" w:hint="eastAsia"/>
          <w:kern w:val="0"/>
          <w:sz w:val="24"/>
          <w:szCs w:val="24"/>
        </w:rPr>
        <w:t>，目前已实施完成2期。</w:t>
      </w:r>
    </w:p>
    <w:p w14:paraId="00ECE981" w14:textId="21758245" w:rsidR="00306748" w:rsidRPr="00844069" w:rsidRDefault="00136424" w:rsidP="005F7983">
      <w:pPr>
        <w:spacing w:beforeLines="50" w:before="156" w:afterLines="50" w:after="156" w:line="400" w:lineRule="exact"/>
        <w:rPr>
          <w:rFonts w:ascii="仿宋" w:eastAsia="仿宋" w:hAnsi="仿宋"/>
          <w:b/>
          <w:kern w:val="0"/>
          <w:sz w:val="28"/>
          <w:szCs w:val="28"/>
        </w:rPr>
      </w:pPr>
      <w:r w:rsidRPr="00844069">
        <w:rPr>
          <w:rFonts w:ascii="仿宋" w:eastAsia="仿宋" w:hAnsi="仿宋" w:hint="eastAsia"/>
          <w:b/>
          <w:kern w:val="0"/>
          <w:sz w:val="28"/>
          <w:szCs w:val="28"/>
        </w:rPr>
        <w:t>二、</w:t>
      </w:r>
      <w:r w:rsidR="00731A8A" w:rsidRPr="00844069">
        <w:rPr>
          <w:rFonts w:ascii="仿宋" w:eastAsia="仿宋" w:hAnsi="仿宋" w:hint="eastAsia"/>
          <w:b/>
          <w:kern w:val="0"/>
          <w:sz w:val="28"/>
          <w:szCs w:val="28"/>
        </w:rPr>
        <w:t>培训</w:t>
      </w:r>
      <w:r w:rsidR="00306748" w:rsidRPr="00844069">
        <w:rPr>
          <w:rFonts w:ascii="仿宋" w:eastAsia="仿宋" w:hAnsi="仿宋" w:hint="eastAsia"/>
          <w:b/>
          <w:kern w:val="0"/>
          <w:sz w:val="28"/>
          <w:szCs w:val="28"/>
        </w:rPr>
        <w:t>目标</w:t>
      </w:r>
    </w:p>
    <w:p w14:paraId="24970C46" w14:textId="47FF7955" w:rsidR="00B66C88" w:rsidRPr="00B66C88" w:rsidRDefault="00B66C88" w:rsidP="005F7983">
      <w:pPr>
        <w:spacing w:line="400" w:lineRule="exact"/>
        <w:ind w:firstLineChars="200" w:firstLine="480"/>
        <w:rPr>
          <w:rFonts w:ascii="仿宋" w:eastAsia="仿宋" w:hAnsi="仿宋"/>
          <w:kern w:val="0"/>
          <w:sz w:val="24"/>
          <w:szCs w:val="24"/>
        </w:rPr>
      </w:pPr>
      <w:r w:rsidRPr="00B66C88">
        <w:rPr>
          <w:rFonts w:ascii="仿宋" w:eastAsia="仿宋" w:hAnsi="仿宋"/>
          <w:kern w:val="0"/>
          <w:sz w:val="24"/>
          <w:szCs w:val="24"/>
        </w:rPr>
        <w:t>1.在浸入式体验中享受思考的快乐</w:t>
      </w:r>
      <w:r w:rsidR="009F4736">
        <w:rPr>
          <w:rFonts w:ascii="仿宋" w:eastAsia="仿宋" w:hAnsi="仿宋" w:hint="eastAsia"/>
          <w:kern w:val="0"/>
          <w:sz w:val="24"/>
          <w:szCs w:val="24"/>
        </w:rPr>
        <w:t>与自由</w:t>
      </w:r>
      <w:r>
        <w:rPr>
          <w:rFonts w:ascii="仿宋" w:eastAsia="仿宋" w:hAnsi="仿宋" w:hint="eastAsia"/>
          <w:kern w:val="0"/>
          <w:sz w:val="24"/>
          <w:szCs w:val="24"/>
        </w:rPr>
        <w:t>，</w:t>
      </w:r>
      <w:r w:rsidRPr="00B66C88">
        <w:rPr>
          <w:rFonts w:ascii="仿宋" w:eastAsia="仿宋" w:hAnsi="仿宋"/>
          <w:kern w:val="0"/>
          <w:sz w:val="24"/>
          <w:szCs w:val="24"/>
        </w:rPr>
        <w:t>理解“儿童哲学”</w:t>
      </w:r>
      <w:r>
        <w:rPr>
          <w:rFonts w:ascii="仿宋" w:eastAsia="仿宋" w:hAnsi="仿宋" w:hint="eastAsia"/>
          <w:kern w:val="0"/>
          <w:sz w:val="24"/>
          <w:szCs w:val="24"/>
        </w:rPr>
        <w:t>的</w:t>
      </w:r>
      <w:r w:rsidRPr="00B66C88">
        <w:rPr>
          <w:rFonts w:ascii="仿宋" w:eastAsia="仿宋" w:hAnsi="仿宋"/>
          <w:kern w:val="0"/>
          <w:sz w:val="24"/>
          <w:szCs w:val="24"/>
        </w:rPr>
        <w:t>关爱式思维、合作式思维、批判式思维、创新式思维。</w:t>
      </w:r>
    </w:p>
    <w:p w14:paraId="51BE93DF" w14:textId="4CF81ED8" w:rsidR="00B66C88" w:rsidRPr="00B66C88" w:rsidRDefault="00B66C88" w:rsidP="005F7983">
      <w:pPr>
        <w:spacing w:line="400" w:lineRule="exact"/>
        <w:ind w:firstLineChars="200" w:firstLine="480"/>
        <w:rPr>
          <w:rFonts w:ascii="仿宋" w:eastAsia="仿宋" w:hAnsi="仿宋"/>
          <w:kern w:val="0"/>
          <w:sz w:val="24"/>
          <w:szCs w:val="24"/>
        </w:rPr>
      </w:pPr>
      <w:r w:rsidRPr="00B66C88">
        <w:rPr>
          <w:rFonts w:ascii="仿宋" w:eastAsia="仿宋" w:hAnsi="仿宋"/>
          <w:kern w:val="0"/>
          <w:sz w:val="24"/>
          <w:szCs w:val="24"/>
        </w:rPr>
        <w:t>2.了解“儿童哲学”的起源及基础理论背景</w:t>
      </w:r>
      <w:r>
        <w:rPr>
          <w:rFonts w:ascii="仿宋" w:eastAsia="仿宋" w:hAnsi="仿宋" w:hint="eastAsia"/>
          <w:kern w:val="0"/>
          <w:sz w:val="24"/>
          <w:szCs w:val="24"/>
        </w:rPr>
        <w:t>，在本土</w:t>
      </w:r>
      <w:r w:rsidRPr="00B66C88">
        <w:rPr>
          <w:rFonts w:ascii="仿宋" w:eastAsia="仿宋" w:hAnsi="仿宋"/>
          <w:kern w:val="0"/>
          <w:sz w:val="24"/>
          <w:szCs w:val="24"/>
        </w:rPr>
        <w:t>文化背景</w:t>
      </w:r>
      <w:proofErr w:type="gramStart"/>
      <w:r>
        <w:rPr>
          <w:rFonts w:ascii="仿宋" w:eastAsia="仿宋" w:hAnsi="仿宋" w:hint="eastAsia"/>
          <w:kern w:val="0"/>
          <w:sz w:val="24"/>
          <w:szCs w:val="24"/>
        </w:rPr>
        <w:t>下</w:t>
      </w:r>
      <w:r w:rsidRPr="00B66C88">
        <w:rPr>
          <w:rFonts w:ascii="仿宋" w:eastAsia="仿宋" w:hAnsi="仿宋"/>
          <w:kern w:val="0"/>
          <w:sz w:val="24"/>
          <w:szCs w:val="24"/>
        </w:rPr>
        <w:t>理解</w:t>
      </w:r>
      <w:proofErr w:type="gramEnd"/>
      <w:r w:rsidRPr="00B66C88">
        <w:rPr>
          <w:rFonts w:ascii="仿宋" w:eastAsia="仿宋" w:hAnsi="仿宋"/>
          <w:kern w:val="0"/>
          <w:sz w:val="24"/>
          <w:szCs w:val="24"/>
        </w:rPr>
        <w:t>培养儿童思考能力的</w:t>
      </w:r>
      <w:r>
        <w:rPr>
          <w:rFonts w:ascii="仿宋" w:eastAsia="仿宋" w:hAnsi="仿宋" w:hint="eastAsia"/>
          <w:kern w:val="0"/>
          <w:sz w:val="24"/>
          <w:szCs w:val="24"/>
        </w:rPr>
        <w:t>意义</w:t>
      </w:r>
      <w:r w:rsidRPr="00B66C88">
        <w:rPr>
          <w:rFonts w:ascii="仿宋" w:eastAsia="仿宋" w:hAnsi="仿宋"/>
          <w:kern w:val="0"/>
          <w:sz w:val="24"/>
          <w:szCs w:val="24"/>
        </w:rPr>
        <w:t>。</w:t>
      </w:r>
    </w:p>
    <w:p w14:paraId="58C78929" w14:textId="2DA68F43" w:rsidR="008B2FD0" w:rsidRDefault="00B66C88" w:rsidP="005F7983">
      <w:pPr>
        <w:spacing w:line="400" w:lineRule="exact"/>
        <w:ind w:firstLineChars="200" w:firstLine="480"/>
        <w:rPr>
          <w:rFonts w:ascii="仿宋" w:eastAsia="仿宋" w:hAnsi="仿宋"/>
          <w:kern w:val="0"/>
          <w:sz w:val="24"/>
          <w:szCs w:val="24"/>
        </w:rPr>
      </w:pPr>
      <w:r w:rsidRPr="00B66C88">
        <w:rPr>
          <w:rFonts w:ascii="仿宋" w:eastAsia="仿宋" w:hAnsi="仿宋"/>
          <w:kern w:val="0"/>
          <w:sz w:val="24"/>
          <w:szCs w:val="24"/>
        </w:rPr>
        <w:t>3.学习</w:t>
      </w:r>
      <w:r>
        <w:rPr>
          <w:rFonts w:ascii="仿宋" w:eastAsia="仿宋" w:hAnsi="仿宋" w:hint="eastAsia"/>
          <w:kern w:val="0"/>
          <w:sz w:val="24"/>
          <w:szCs w:val="24"/>
        </w:rPr>
        <w:t>“</w:t>
      </w:r>
      <w:r w:rsidRPr="00B66C88">
        <w:rPr>
          <w:rFonts w:ascii="仿宋" w:eastAsia="仿宋" w:hAnsi="仿宋"/>
          <w:kern w:val="0"/>
          <w:sz w:val="24"/>
          <w:szCs w:val="24"/>
        </w:rPr>
        <w:t>儿童哲学</w:t>
      </w:r>
      <w:r>
        <w:rPr>
          <w:rFonts w:ascii="仿宋" w:eastAsia="仿宋" w:hAnsi="仿宋" w:hint="eastAsia"/>
          <w:kern w:val="0"/>
          <w:sz w:val="24"/>
          <w:szCs w:val="24"/>
        </w:rPr>
        <w:t>”</w:t>
      </w:r>
      <w:r w:rsidRPr="00B66C88">
        <w:rPr>
          <w:rFonts w:ascii="仿宋" w:eastAsia="仿宋" w:hAnsi="仿宋"/>
          <w:kern w:val="0"/>
          <w:sz w:val="24"/>
          <w:szCs w:val="24"/>
        </w:rPr>
        <w:t>活动</w:t>
      </w:r>
      <w:r>
        <w:rPr>
          <w:rFonts w:ascii="仿宋" w:eastAsia="仿宋" w:hAnsi="仿宋" w:hint="eastAsia"/>
          <w:kern w:val="0"/>
          <w:sz w:val="24"/>
          <w:szCs w:val="24"/>
        </w:rPr>
        <w:t>的</w:t>
      </w:r>
      <w:r w:rsidRPr="00B66C88">
        <w:rPr>
          <w:rFonts w:ascii="仿宋" w:eastAsia="仿宋" w:hAnsi="仿宋"/>
          <w:kern w:val="0"/>
          <w:sz w:val="24"/>
          <w:szCs w:val="24"/>
        </w:rPr>
        <w:t>实施</w:t>
      </w:r>
      <w:r w:rsidR="00305756">
        <w:rPr>
          <w:rFonts w:ascii="仿宋" w:eastAsia="仿宋" w:hAnsi="仿宋" w:hint="eastAsia"/>
          <w:kern w:val="0"/>
          <w:sz w:val="24"/>
          <w:szCs w:val="24"/>
        </w:rPr>
        <w:t>方法</w:t>
      </w:r>
      <w:r>
        <w:rPr>
          <w:rFonts w:ascii="仿宋" w:eastAsia="仿宋" w:hAnsi="仿宋" w:hint="eastAsia"/>
          <w:kern w:val="0"/>
          <w:sz w:val="24"/>
          <w:szCs w:val="24"/>
        </w:rPr>
        <w:t>并</w:t>
      </w:r>
      <w:r w:rsidRPr="00B66C88">
        <w:rPr>
          <w:rFonts w:ascii="仿宋" w:eastAsia="仿宋" w:hAnsi="仿宋"/>
          <w:kern w:val="0"/>
          <w:sz w:val="24"/>
          <w:szCs w:val="24"/>
        </w:rPr>
        <w:t>尝试运用，</w:t>
      </w:r>
      <w:r>
        <w:rPr>
          <w:rFonts w:ascii="仿宋" w:eastAsia="仿宋" w:hAnsi="仿宋" w:hint="eastAsia"/>
          <w:kern w:val="0"/>
          <w:sz w:val="24"/>
          <w:szCs w:val="24"/>
        </w:rPr>
        <w:t>能初步实施此类活动或在其他教育教学活动中运用相关思想与策略</w:t>
      </w:r>
      <w:r w:rsidRPr="00B66C88">
        <w:rPr>
          <w:rFonts w:ascii="仿宋" w:eastAsia="仿宋" w:hAnsi="仿宋"/>
          <w:kern w:val="0"/>
          <w:sz w:val="24"/>
          <w:szCs w:val="24"/>
        </w:rPr>
        <w:t>。</w:t>
      </w:r>
    </w:p>
    <w:p w14:paraId="7E92D4F7" w14:textId="649A2B3C" w:rsidR="008B2FD0" w:rsidRPr="00844069" w:rsidRDefault="008B2FD0" w:rsidP="005F7983">
      <w:pPr>
        <w:spacing w:beforeLines="50" w:before="156" w:afterLines="50" w:after="156" w:line="400" w:lineRule="exact"/>
        <w:rPr>
          <w:rFonts w:ascii="仿宋" w:eastAsia="仿宋" w:hAnsi="仿宋"/>
          <w:b/>
          <w:kern w:val="0"/>
          <w:sz w:val="28"/>
          <w:szCs w:val="28"/>
        </w:rPr>
      </w:pPr>
      <w:r w:rsidRPr="00844069">
        <w:rPr>
          <w:rFonts w:ascii="仿宋" w:eastAsia="仿宋" w:hAnsi="仿宋" w:hint="eastAsia"/>
          <w:b/>
          <w:kern w:val="0"/>
          <w:sz w:val="28"/>
          <w:szCs w:val="28"/>
        </w:rPr>
        <w:t>三、</w:t>
      </w:r>
      <w:r w:rsidR="00731A8A" w:rsidRPr="00844069">
        <w:rPr>
          <w:rFonts w:ascii="仿宋" w:eastAsia="仿宋" w:hAnsi="仿宋" w:hint="eastAsia"/>
          <w:b/>
          <w:kern w:val="0"/>
          <w:sz w:val="28"/>
          <w:szCs w:val="28"/>
        </w:rPr>
        <w:t>培训</w:t>
      </w:r>
      <w:r w:rsidRPr="00844069">
        <w:rPr>
          <w:rFonts w:ascii="仿宋" w:eastAsia="仿宋" w:hAnsi="仿宋" w:hint="eastAsia"/>
          <w:b/>
          <w:kern w:val="0"/>
          <w:sz w:val="28"/>
          <w:szCs w:val="28"/>
        </w:rPr>
        <w:t>对象</w:t>
      </w:r>
    </w:p>
    <w:p w14:paraId="2D774459" w14:textId="0D9513E3" w:rsidR="008B2FD0" w:rsidRPr="00136424" w:rsidRDefault="00954704"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浦东新区所有幼儿园教师均可报名参加，</w:t>
      </w:r>
      <w:r w:rsidR="00BA2B0E">
        <w:rPr>
          <w:rFonts w:ascii="仿宋" w:eastAsia="仿宋" w:hAnsi="仿宋" w:hint="eastAsia"/>
          <w:kern w:val="0"/>
          <w:sz w:val="24"/>
          <w:szCs w:val="24"/>
        </w:rPr>
        <w:t>每</w:t>
      </w:r>
      <w:r w:rsidR="00D44645">
        <w:rPr>
          <w:rFonts w:ascii="仿宋" w:eastAsia="仿宋" w:hAnsi="仿宋" w:hint="eastAsia"/>
          <w:kern w:val="0"/>
          <w:sz w:val="24"/>
          <w:szCs w:val="24"/>
        </w:rPr>
        <w:t>期</w:t>
      </w:r>
      <w:r w:rsidR="00BA2B0E">
        <w:rPr>
          <w:rFonts w:ascii="仿宋" w:eastAsia="仿宋" w:hAnsi="仿宋" w:hint="eastAsia"/>
          <w:kern w:val="0"/>
          <w:sz w:val="24"/>
          <w:szCs w:val="24"/>
        </w:rPr>
        <w:t>2</w:t>
      </w:r>
      <w:r w:rsidR="00BA2B0E">
        <w:rPr>
          <w:rFonts w:ascii="仿宋" w:eastAsia="仿宋" w:hAnsi="仿宋"/>
          <w:kern w:val="0"/>
          <w:sz w:val="24"/>
          <w:szCs w:val="24"/>
        </w:rPr>
        <w:t>5</w:t>
      </w:r>
      <w:r w:rsidR="00BA2B0E">
        <w:rPr>
          <w:rFonts w:ascii="仿宋" w:eastAsia="仿宋" w:hAnsi="仿宋" w:hint="eastAsia"/>
          <w:kern w:val="0"/>
          <w:sz w:val="24"/>
          <w:szCs w:val="24"/>
        </w:rPr>
        <w:t>人，</w:t>
      </w:r>
      <w:r w:rsidR="00D44645">
        <w:rPr>
          <w:rFonts w:ascii="仿宋" w:eastAsia="仿宋" w:hAnsi="仿宋" w:hint="eastAsia"/>
          <w:kern w:val="0"/>
          <w:sz w:val="24"/>
          <w:szCs w:val="24"/>
        </w:rPr>
        <w:t>本学期</w:t>
      </w:r>
      <w:r w:rsidR="00BA2B0E">
        <w:rPr>
          <w:rFonts w:ascii="仿宋" w:eastAsia="仿宋" w:hAnsi="仿宋" w:hint="eastAsia"/>
          <w:kern w:val="0"/>
          <w:sz w:val="24"/>
          <w:szCs w:val="24"/>
        </w:rPr>
        <w:t>共组织</w:t>
      </w:r>
      <w:r w:rsidR="00D44645">
        <w:rPr>
          <w:rFonts w:ascii="仿宋" w:eastAsia="仿宋" w:hAnsi="仿宋"/>
          <w:kern w:val="0"/>
          <w:sz w:val="24"/>
          <w:szCs w:val="24"/>
        </w:rPr>
        <w:t>2</w:t>
      </w:r>
      <w:r w:rsidR="00D44645">
        <w:rPr>
          <w:rFonts w:ascii="仿宋" w:eastAsia="仿宋" w:hAnsi="仿宋" w:hint="eastAsia"/>
          <w:kern w:val="0"/>
          <w:sz w:val="24"/>
          <w:szCs w:val="24"/>
        </w:rPr>
        <w:t>期</w:t>
      </w:r>
      <w:r w:rsidR="00BA2B0E">
        <w:rPr>
          <w:rFonts w:ascii="仿宋" w:eastAsia="仿宋" w:hAnsi="仿宋" w:hint="eastAsia"/>
          <w:kern w:val="0"/>
          <w:sz w:val="24"/>
          <w:szCs w:val="24"/>
        </w:rPr>
        <w:t>。将</w:t>
      </w:r>
      <w:r w:rsidR="00923519">
        <w:rPr>
          <w:rFonts w:ascii="仿宋" w:eastAsia="仿宋" w:hAnsi="仿宋" w:hint="eastAsia"/>
          <w:kern w:val="0"/>
          <w:sz w:val="24"/>
          <w:szCs w:val="24"/>
        </w:rPr>
        <w:t>结合</w:t>
      </w:r>
      <w:r w:rsidR="00305756">
        <w:rPr>
          <w:rFonts w:ascii="仿宋" w:eastAsia="仿宋" w:hAnsi="仿宋" w:hint="eastAsia"/>
          <w:kern w:val="0"/>
          <w:sz w:val="24"/>
          <w:szCs w:val="24"/>
        </w:rPr>
        <w:t>是否保证全程参加、是否为中大班带班教师以及</w:t>
      </w:r>
      <w:r>
        <w:rPr>
          <w:rFonts w:ascii="仿宋" w:eastAsia="仿宋" w:hAnsi="仿宋" w:hint="eastAsia"/>
          <w:kern w:val="0"/>
          <w:sz w:val="24"/>
          <w:szCs w:val="24"/>
        </w:rPr>
        <w:t>报名先后</w:t>
      </w:r>
      <w:r w:rsidR="00305756">
        <w:rPr>
          <w:rFonts w:ascii="仿宋" w:eastAsia="仿宋" w:hAnsi="仿宋" w:hint="eastAsia"/>
          <w:kern w:val="0"/>
          <w:sz w:val="24"/>
          <w:szCs w:val="24"/>
        </w:rPr>
        <w:t>等条件筛选参训名单</w:t>
      </w:r>
      <w:r>
        <w:rPr>
          <w:rFonts w:ascii="仿宋" w:eastAsia="仿宋" w:hAnsi="仿宋" w:hint="eastAsia"/>
          <w:kern w:val="0"/>
          <w:sz w:val="24"/>
          <w:szCs w:val="24"/>
        </w:rPr>
        <w:t>。</w:t>
      </w:r>
    </w:p>
    <w:p w14:paraId="497429F8" w14:textId="31397CDF" w:rsidR="00306748" w:rsidRPr="00844069" w:rsidRDefault="008B2FD0" w:rsidP="005F7983">
      <w:pPr>
        <w:spacing w:beforeLines="50" w:before="156" w:afterLines="50" w:after="156" w:line="400" w:lineRule="exact"/>
        <w:rPr>
          <w:rFonts w:ascii="仿宋" w:eastAsia="仿宋" w:hAnsi="仿宋"/>
          <w:b/>
          <w:kern w:val="0"/>
          <w:sz w:val="28"/>
          <w:szCs w:val="28"/>
        </w:rPr>
      </w:pPr>
      <w:r w:rsidRPr="00844069">
        <w:rPr>
          <w:rFonts w:ascii="仿宋" w:eastAsia="仿宋" w:hAnsi="仿宋" w:hint="eastAsia"/>
          <w:b/>
          <w:kern w:val="0"/>
          <w:sz w:val="28"/>
          <w:szCs w:val="28"/>
        </w:rPr>
        <w:t>三、</w:t>
      </w:r>
      <w:r w:rsidR="00731A8A" w:rsidRPr="00844069">
        <w:rPr>
          <w:rFonts w:ascii="仿宋" w:eastAsia="仿宋" w:hAnsi="仿宋" w:hint="eastAsia"/>
          <w:b/>
          <w:kern w:val="0"/>
          <w:sz w:val="28"/>
          <w:szCs w:val="28"/>
        </w:rPr>
        <w:t>培训</w:t>
      </w:r>
      <w:r w:rsidR="004E7DE8" w:rsidRPr="00844069">
        <w:rPr>
          <w:rFonts w:ascii="仿宋" w:eastAsia="仿宋" w:hAnsi="仿宋" w:hint="eastAsia"/>
          <w:b/>
          <w:kern w:val="0"/>
          <w:sz w:val="28"/>
          <w:szCs w:val="28"/>
        </w:rPr>
        <w:t>内容与安排</w:t>
      </w:r>
    </w:p>
    <w:p w14:paraId="522C0F50" w14:textId="60090765" w:rsidR="00844069" w:rsidRDefault="00BA2B0E" w:rsidP="005F7983">
      <w:pPr>
        <w:spacing w:afterLines="50" w:after="156" w:line="400" w:lineRule="exact"/>
        <w:ind w:firstLineChars="200" w:firstLine="480"/>
        <w:rPr>
          <w:rFonts w:ascii="仿宋" w:eastAsia="仿宋" w:hAnsi="仿宋"/>
          <w:kern w:val="0"/>
          <w:sz w:val="24"/>
          <w:szCs w:val="24"/>
        </w:rPr>
      </w:pPr>
      <w:r>
        <w:rPr>
          <w:rFonts w:ascii="仿宋" w:eastAsia="仿宋" w:hAnsi="仿宋" w:hint="eastAsia"/>
          <w:kern w:val="0"/>
          <w:sz w:val="24"/>
          <w:szCs w:val="24"/>
        </w:rPr>
        <w:t>本次培训分</w:t>
      </w:r>
      <w:r w:rsidR="00FD2220">
        <w:rPr>
          <w:rFonts w:ascii="仿宋" w:eastAsia="仿宋" w:hAnsi="仿宋"/>
          <w:kern w:val="0"/>
          <w:sz w:val="24"/>
          <w:szCs w:val="24"/>
        </w:rPr>
        <w:t>C</w:t>
      </w:r>
      <w:r>
        <w:rPr>
          <w:rFonts w:ascii="仿宋" w:eastAsia="仿宋" w:hAnsi="仿宋" w:hint="eastAsia"/>
          <w:kern w:val="0"/>
          <w:sz w:val="24"/>
          <w:szCs w:val="24"/>
        </w:rPr>
        <w:t>班和</w:t>
      </w:r>
      <w:r w:rsidR="00FD2220">
        <w:rPr>
          <w:rFonts w:ascii="仿宋" w:eastAsia="仿宋" w:hAnsi="仿宋" w:hint="eastAsia"/>
          <w:kern w:val="0"/>
          <w:sz w:val="24"/>
          <w:szCs w:val="24"/>
        </w:rPr>
        <w:t>D</w:t>
      </w:r>
      <w:r>
        <w:rPr>
          <w:rFonts w:ascii="仿宋" w:eastAsia="仿宋" w:hAnsi="仿宋" w:hint="eastAsia"/>
          <w:kern w:val="0"/>
          <w:sz w:val="24"/>
          <w:szCs w:val="24"/>
        </w:rPr>
        <w:t>班</w:t>
      </w:r>
      <w:r w:rsidR="004E7DE8">
        <w:rPr>
          <w:rFonts w:ascii="仿宋" w:eastAsia="仿宋" w:hAnsi="仿宋" w:hint="eastAsia"/>
          <w:kern w:val="0"/>
          <w:sz w:val="24"/>
          <w:szCs w:val="24"/>
        </w:rPr>
        <w:t>实施，两个班级</w:t>
      </w:r>
      <w:r>
        <w:rPr>
          <w:rFonts w:ascii="仿宋" w:eastAsia="仿宋" w:hAnsi="仿宋" w:hint="eastAsia"/>
          <w:kern w:val="0"/>
          <w:sz w:val="24"/>
          <w:szCs w:val="24"/>
        </w:rPr>
        <w:t>内容</w:t>
      </w:r>
      <w:r w:rsidR="008F3B39">
        <w:rPr>
          <w:rFonts w:ascii="仿宋" w:eastAsia="仿宋" w:hAnsi="仿宋" w:hint="eastAsia"/>
          <w:kern w:val="0"/>
          <w:sz w:val="24"/>
          <w:szCs w:val="24"/>
        </w:rPr>
        <w:t>进度</w:t>
      </w:r>
      <w:r>
        <w:rPr>
          <w:rFonts w:ascii="仿宋" w:eastAsia="仿宋" w:hAnsi="仿宋" w:hint="eastAsia"/>
          <w:kern w:val="0"/>
          <w:sz w:val="24"/>
          <w:szCs w:val="24"/>
        </w:rPr>
        <w:t>相同，</w:t>
      </w:r>
      <w:r w:rsidR="004E7DE8">
        <w:rPr>
          <w:rFonts w:ascii="仿宋" w:eastAsia="仿宋" w:hAnsi="仿宋" w:hint="eastAsia"/>
          <w:kern w:val="0"/>
          <w:sz w:val="24"/>
          <w:szCs w:val="24"/>
        </w:rPr>
        <w:t>培训</w:t>
      </w:r>
      <w:r>
        <w:rPr>
          <w:rFonts w:ascii="仿宋" w:eastAsia="仿宋" w:hAnsi="仿宋" w:hint="eastAsia"/>
          <w:kern w:val="0"/>
          <w:sz w:val="24"/>
          <w:szCs w:val="24"/>
        </w:rPr>
        <w:t>时间不同。具体安排如下。</w:t>
      </w:r>
    </w:p>
    <w:tbl>
      <w:tblPr>
        <w:tblStyle w:val="a7"/>
        <w:tblW w:w="5245" w:type="pct"/>
        <w:jc w:val="center"/>
        <w:tblLook w:val="04A0" w:firstRow="1" w:lastRow="0" w:firstColumn="1" w:lastColumn="0" w:noHBand="0" w:noVBand="1"/>
      </w:tblPr>
      <w:tblGrid>
        <w:gridCol w:w="720"/>
        <w:gridCol w:w="3871"/>
        <w:gridCol w:w="674"/>
        <w:gridCol w:w="949"/>
        <w:gridCol w:w="1269"/>
        <w:gridCol w:w="1220"/>
      </w:tblGrid>
      <w:tr w:rsidR="005F7983" w:rsidRPr="00DE2994" w14:paraId="0982E514" w14:textId="77777777" w:rsidTr="005F7983">
        <w:trPr>
          <w:trHeight w:val="567"/>
          <w:tblHeader/>
          <w:jc w:val="center"/>
        </w:trPr>
        <w:tc>
          <w:tcPr>
            <w:tcW w:w="414" w:type="pct"/>
            <w:vAlign w:val="center"/>
          </w:tcPr>
          <w:p w14:paraId="1CAD7CEC" w14:textId="77777777" w:rsidR="00D2389A" w:rsidRPr="00DE2994" w:rsidRDefault="00D2389A" w:rsidP="005F7983">
            <w:pPr>
              <w:spacing w:line="400" w:lineRule="exact"/>
              <w:jc w:val="center"/>
              <w:rPr>
                <w:rFonts w:ascii="仿宋" w:eastAsia="仿宋" w:hAnsi="仿宋"/>
                <w:b/>
                <w:kern w:val="0"/>
                <w:szCs w:val="21"/>
              </w:rPr>
            </w:pPr>
            <w:r w:rsidRPr="00DE2994">
              <w:rPr>
                <w:rFonts w:ascii="仿宋" w:eastAsia="仿宋" w:hAnsi="仿宋" w:hint="eastAsia"/>
                <w:b/>
                <w:kern w:val="0"/>
                <w:szCs w:val="21"/>
              </w:rPr>
              <w:lastRenderedPageBreak/>
              <w:t>序号</w:t>
            </w:r>
          </w:p>
        </w:tc>
        <w:tc>
          <w:tcPr>
            <w:tcW w:w="2224" w:type="pct"/>
            <w:vAlign w:val="center"/>
          </w:tcPr>
          <w:p w14:paraId="469E3AA9" w14:textId="77777777" w:rsidR="00D2389A" w:rsidRPr="00DE2994" w:rsidRDefault="00D2389A" w:rsidP="005F7983">
            <w:pPr>
              <w:spacing w:line="400" w:lineRule="exact"/>
              <w:jc w:val="center"/>
              <w:rPr>
                <w:rFonts w:ascii="仿宋" w:eastAsia="仿宋" w:hAnsi="仿宋"/>
                <w:b/>
                <w:kern w:val="0"/>
                <w:szCs w:val="21"/>
              </w:rPr>
            </w:pPr>
            <w:r w:rsidRPr="00DE2994">
              <w:rPr>
                <w:rFonts w:ascii="仿宋" w:eastAsia="仿宋" w:hAnsi="仿宋" w:hint="eastAsia"/>
                <w:b/>
                <w:kern w:val="0"/>
                <w:szCs w:val="21"/>
              </w:rPr>
              <w:t>内容安排</w:t>
            </w:r>
          </w:p>
        </w:tc>
        <w:tc>
          <w:tcPr>
            <w:tcW w:w="387" w:type="pct"/>
            <w:vAlign w:val="center"/>
          </w:tcPr>
          <w:p w14:paraId="3F3D2DDA" w14:textId="77777777" w:rsidR="00D2389A" w:rsidRPr="00DE2994" w:rsidRDefault="00D2389A" w:rsidP="005F7983">
            <w:pPr>
              <w:spacing w:line="400" w:lineRule="exact"/>
              <w:jc w:val="center"/>
              <w:rPr>
                <w:rFonts w:ascii="仿宋" w:eastAsia="仿宋" w:hAnsi="仿宋"/>
                <w:b/>
                <w:kern w:val="0"/>
                <w:szCs w:val="21"/>
              </w:rPr>
            </w:pPr>
            <w:r w:rsidRPr="00DE2994">
              <w:rPr>
                <w:rFonts w:ascii="仿宋" w:eastAsia="仿宋" w:hAnsi="仿宋" w:hint="eastAsia"/>
                <w:b/>
                <w:kern w:val="0"/>
                <w:szCs w:val="21"/>
              </w:rPr>
              <w:t>课时</w:t>
            </w:r>
          </w:p>
        </w:tc>
        <w:tc>
          <w:tcPr>
            <w:tcW w:w="545" w:type="pct"/>
            <w:vAlign w:val="center"/>
          </w:tcPr>
          <w:p w14:paraId="2914D079" w14:textId="77777777" w:rsidR="00D2389A" w:rsidRPr="00DE2994" w:rsidRDefault="00D2389A" w:rsidP="005F7983">
            <w:pPr>
              <w:spacing w:line="400" w:lineRule="exact"/>
              <w:jc w:val="center"/>
              <w:rPr>
                <w:rFonts w:ascii="仿宋" w:eastAsia="仿宋" w:hAnsi="仿宋"/>
                <w:b/>
                <w:kern w:val="0"/>
                <w:szCs w:val="21"/>
              </w:rPr>
            </w:pPr>
            <w:r w:rsidRPr="00DE2994">
              <w:rPr>
                <w:rFonts w:ascii="仿宋" w:eastAsia="仿宋" w:hAnsi="仿宋" w:hint="eastAsia"/>
                <w:b/>
                <w:kern w:val="0"/>
                <w:szCs w:val="21"/>
              </w:rPr>
              <w:t>地点</w:t>
            </w:r>
          </w:p>
        </w:tc>
        <w:tc>
          <w:tcPr>
            <w:tcW w:w="729" w:type="pct"/>
            <w:vAlign w:val="center"/>
          </w:tcPr>
          <w:p w14:paraId="1E8E885A" w14:textId="3ACC47F4" w:rsidR="00D2389A" w:rsidRPr="00DE2994" w:rsidRDefault="00F458B3" w:rsidP="005F7983">
            <w:pPr>
              <w:spacing w:line="400" w:lineRule="exact"/>
              <w:jc w:val="center"/>
              <w:rPr>
                <w:rFonts w:ascii="仿宋" w:eastAsia="仿宋" w:hAnsi="仿宋"/>
                <w:b/>
                <w:kern w:val="0"/>
                <w:szCs w:val="21"/>
              </w:rPr>
            </w:pPr>
            <w:r>
              <w:rPr>
                <w:rFonts w:ascii="仿宋" w:eastAsia="仿宋" w:hAnsi="仿宋"/>
                <w:b/>
                <w:kern w:val="0"/>
                <w:szCs w:val="21"/>
              </w:rPr>
              <w:t>C</w:t>
            </w:r>
            <w:r w:rsidR="00D2389A" w:rsidRPr="00DE2994">
              <w:rPr>
                <w:rFonts w:ascii="仿宋" w:eastAsia="仿宋" w:hAnsi="仿宋" w:hint="eastAsia"/>
                <w:b/>
                <w:kern w:val="0"/>
                <w:szCs w:val="21"/>
              </w:rPr>
              <w:t>班时间</w:t>
            </w:r>
          </w:p>
        </w:tc>
        <w:tc>
          <w:tcPr>
            <w:tcW w:w="702" w:type="pct"/>
            <w:vAlign w:val="center"/>
          </w:tcPr>
          <w:p w14:paraId="5D11A8BB" w14:textId="4A653EAF" w:rsidR="00D2389A" w:rsidRPr="00DE2994" w:rsidRDefault="00F458B3" w:rsidP="005F7983">
            <w:pPr>
              <w:spacing w:line="400" w:lineRule="exact"/>
              <w:jc w:val="center"/>
              <w:rPr>
                <w:rFonts w:ascii="仿宋" w:eastAsia="仿宋" w:hAnsi="仿宋"/>
                <w:b/>
                <w:kern w:val="0"/>
                <w:szCs w:val="21"/>
              </w:rPr>
            </w:pPr>
            <w:r>
              <w:rPr>
                <w:rFonts w:ascii="仿宋" w:eastAsia="仿宋" w:hAnsi="仿宋"/>
                <w:b/>
                <w:kern w:val="0"/>
                <w:szCs w:val="21"/>
              </w:rPr>
              <w:t>D</w:t>
            </w:r>
            <w:r w:rsidR="00D2389A" w:rsidRPr="00DE2994">
              <w:rPr>
                <w:rFonts w:ascii="仿宋" w:eastAsia="仿宋" w:hAnsi="仿宋" w:hint="eastAsia"/>
                <w:b/>
                <w:kern w:val="0"/>
                <w:szCs w:val="21"/>
              </w:rPr>
              <w:t>班时间</w:t>
            </w:r>
          </w:p>
        </w:tc>
      </w:tr>
      <w:tr w:rsidR="005F7983" w:rsidRPr="000F36D1" w14:paraId="5CD50F65" w14:textId="77777777" w:rsidTr="005F7983">
        <w:trPr>
          <w:trHeight w:val="567"/>
          <w:tblHeader/>
          <w:jc w:val="center"/>
        </w:trPr>
        <w:tc>
          <w:tcPr>
            <w:tcW w:w="414" w:type="pct"/>
            <w:vAlign w:val="center"/>
          </w:tcPr>
          <w:p w14:paraId="7D9AED41"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1</w:t>
            </w:r>
          </w:p>
        </w:tc>
        <w:tc>
          <w:tcPr>
            <w:tcW w:w="2224" w:type="pct"/>
            <w:vAlign w:val="center"/>
          </w:tcPr>
          <w:p w14:paraId="3B8CD146" w14:textId="77777777" w:rsidR="004E7DE8" w:rsidRPr="000F36D1" w:rsidRDefault="004E7DE8" w:rsidP="005F7983">
            <w:pPr>
              <w:spacing w:line="400" w:lineRule="exact"/>
              <w:rPr>
                <w:rFonts w:ascii="仿宋" w:eastAsia="仿宋" w:hAnsi="仿宋"/>
                <w:kern w:val="0"/>
                <w:szCs w:val="21"/>
              </w:rPr>
            </w:pPr>
            <w:r w:rsidRPr="000F36D1">
              <w:rPr>
                <w:rFonts w:ascii="仿宋" w:eastAsia="仿宋" w:hAnsi="仿宋" w:hint="eastAsia"/>
                <w:kern w:val="0"/>
                <w:szCs w:val="21"/>
              </w:rPr>
              <w:t>儿童哲学活动现场观摩</w:t>
            </w:r>
          </w:p>
        </w:tc>
        <w:tc>
          <w:tcPr>
            <w:tcW w:w="387" w:type="pct"/>
            <w:vAlign w:val="center"/>
          </w:tcPr>
          <w:p w14:paraId="24452B3F"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restart"/>
            <w:vAlign w:val="center"/>
          </w:tcPr>
          <w:p w14:paraId="0C98C7F0" w14:textId="0C507843" w:rsidR="004E7DE8" w:rsidRPr="000F36D1" w:rsidRDefault="004E7DE8" w:rsidP="005F7983">
            <w:pPr>
              <w:spacing w:line="400" w:lineRule="exact"/>
              <w:jc w:val="center"/>
              <w:rPr>
                <w:rFonts w:ascii="仿宋" w:eastAsia="仿宋" w:hAnsi="仿宋"/>
                <w:kern w:val="0"/>
                <w:szCs w:val="21"/>
              </w:rPr>
            </w:pPr>
            <w:proofErr w:type="gramStart"/>
            <w:r w:rsidRPr="000F36D1">
              <w:rPr>
                <w:rFonts w:ascii="仿宋" w:eastAsia="仿宋" w:hAnsi="仿宋" w:hint="eastAsia"/>
                <w:kern w:val="0"/>
                <w:szCs w:val="21"/>
              </w:rPr>
              <w:t>海富金太阳</w:t>
            </w:r>
            <w:proofErr w:type="gramEnd"/>
            <w:r w:rsidRPr="000F36D1">
              <w:rPr>
                <w:rFonts w:ascii="仿宋" w:eastAsia="仿宋" w:hAnsi="仿宋" w:hint="eastAsia"/>
                <w:kern w:val="0"/>
                <w:szCs w:val="21"/>
              </w:rPr>
              <w:t>幼儿园</w:t>
            </w:r>
          </w:p>
        </w:tc>
        <w:tc>
          <w:tcPr>
            <w:tcW w:w="729" w:type="pct"/>
            <w:vMerge w:val="restart"/>
            <w:vAlign w:val="center"/>
          </w:tcPr>
          <w:p w14:paraId="5C2BD539" w14:textId="00E2464E" w:rsidR="004E7DE8" w:rsidRPr="000F36D1" w:rsidRDefault="00F458B3" w:rsidP="005F7983">
            <w:pPr>
              <w:spacing w:line="400" w:lineRule="exact"/>
              <w:jc w:val="center"/>
              <w:rPr>
                <w:rFonts w:ascii="仿宋" w:eastAsia="仿宋" w:hAnsi="仿宋"/>
                <w:kern w:val="0"/>
                <w:szCs w:val="21"/>
              </w:rPr>
            </w:pPr>
            <w:r>
              <w:rPr>
                <w:rFonts w:ascii="仿宋" w:eastAsia="仿宋" w:hAnsi="仿宋"/>
                <w:kern w:val="0"/>
                <w:szCs w:val="21"/>
              </w:rPr>
              <w:t>9</w:t>
            </w:r>
            <w:r w:rsidR="004E7DE8" w:rsidRPr="000F36D1">
              <w:rPr>
                <w:rFonts w:ascii="仿宋" w:eastAsia="仿宋" w:hAnsi="仿宋" w:hint="eastAsia"/>
                <w:kern w:val="0"/>
                <w:szCs w:val="21"/>
              </w:rPr>
              <w:t>月</w:t>
            </w:r>
            <w:r w:rsidR="00A367BF">
              <w:rPr>
                <w:rFonts w:ascii="仿宋" w:eastAsia="仿宋" w:hAnsi="仿宋"/>
                <w:kern w:val="0"/>
                <w:szCs w:val="21"/>
              </w:rPr>
              <w:t>27</w:t>
            </w:r>
            <w:r w:rsidR="004E7DE8" w:rsidRPr="000F36D1">
              <w:rPr>
                <w:rFonts w:ascii="仿宋" w:eastAsia="仿宋" w:hAnsi="仿宋" w:hint="eastAsia"/>
                <w:kern w:val="0"/>
                <w:szCs w:val="21"/>
              </w:rPr>
              <w:t>日</w:t>
            </w:r>
            <w:r w:rsidR="005F7983">
              <w:rPr>
                <w:rFonts w:ascii="仿宋" w:eastAsia="仿宋" w:hAnsi="仿宋"/>
                <w:kern w:val="0"/>
                <w:szCs w:val="21"/>
              </w:rPr>
              <w:br/>
            </w:r>
            <w:r w:rsidR="004E7DE8" w:rsidRPr="000F36D1">
              <w:rPr>
                <w:rFonts w:ascii="仿宋" w:eastAsia="仿宋" w:hAnsi="仿宋" w:hint="eastAsia"/>
                <w:kern w:val="0"/>
                <w:szCs w:val="21"/>
              </w:rPr>
              <w:t>周</w:t>
            </w:r>
            <w:r>
              <w:rPr>
                <w:rFonts w:ascii="仿宋" w:eastAsia="仿宋" w:hAnsi="仿宋" w:hint="eastAsia"/>
                <w:kern w:val="0"/>
                <w:szCs w:val="21"/>
              </w:rPr>
              <w:t>四</w:t>
            </w:r>
          </w:p>
        </w:tc>
        <w:tc>
          <w:tcPr>
            <w:tcW w:w="702" w:type="pct"/>
            <w:vMerge w:val="restart"/>
            <w:vAlign w:val="center"/>
          </w:tcPr>
          <w:p w14:paraId="46198A22" w14:textId="0D866DEB" w:rsidR="004E7DE8" w:rsidRPr="000F36D1" w:rsidRDefault="00612D74" w:rsidP="005F7983">
            <w:pPr>
              <w:spacing w:line="400" w:lineRule="exact"/>
              <w:jc w:val="center"/>
              <w:rPr>
                <w:rFonts w:ascii="仿宋" w:eastAsia="仿宋" w:hAnsi="仿宋"/>
                <w:kern w:val="0"/>
                <w:szCs w:val="21"/>
              </w:rPr>
            </w:pPr>
            <w:r>
              <w:rPr>
                <w:rFonts w:ascii="仿宋" w:eastAsia="仿宋" w:hAnsi="仿宋" w:hint="eastAsia"/>
                <w:kern w:val="0"/>
                <w:szCs w:val="21"/>
              </w:rPr>
              <w:t>10</w:t>
            </w:r>
            <w:r w:rsidR="004E7DE8" w:rsidRPr="000F36D1">
              <w:rPr>
                <w:rFonts w:ascii="仿宋" w:eastAsia="仿宋" w:hAnsi="仿宋" w:hint="eastAsia"/>
                <w:kern w:val="0"/>
                <w:szCs w:val="21"/>
              </w:rPr>
              <w:t>月</w:t>
            </w:r>
            <w:r w:rsidR="00A367BF">
              <w:rPr>
                <w:rFonts w:ascii="仿宋" w:eastAsia="仿宋" w:hAnsi="仿宋"/>
                <w:kern w:val="0"/>
                <w:szCs w:val="21"/>
              </w:rPr>
              <w:t>25</w:t>
            </w:r>
            <w:r w:rsidR="004E7DE8" w:rsidRPr="000F36D1">
              <w:rPr>
                <w:rFonts w:ascii="仿宋" w:eastAsia="仿宋" w:hAnsi="仿宋" w:hint="eastAsia"/>
                <w:kern w:val="0"/>
                <w:szCs w:val="21"/>
              </w:rPr>
              <w:t>日</w:t>
            </w:r>
            <w:r w:rsidR="005F7983">
              <w:rPr>
                <w:rFonts w:ascii="仿宋" w:eastAsia="仿宋" w:hAnsi="仿宋"/>
                <w:kern w:val="0"/>
                <w:szCs w:val="21"/>
              </w:rPr>
              <w:br/>
            </w:r>
            <w:r>
              <w:rPr>
                <w:rFonts w:ascii="仿宋" w:eastAsia="仿宋" w:hAnsi="仿宋" w:hint="eastAsia"/>
                <w:kern w:val="0"/>
                <w:szCs w:val="21"/>
              </w:rPr>
              <w:t>周四</w:t>
            </w:r>
          </w:p>
        </w:tc>
      </w:tr>
      <w:tr w:rsidR="005F7983" w:rsidRPr="000F36D1" w14:paraId="7027E0EA" w14:textId="77777777" w:rsidTr="005F7983">
        <w:trPr>
          <w:trHeight w:val="567"/>
          <w:tblHeader/>
          <w:jc w:val="center"/>
        </w:trPr>
        <w:tc>
          <w:tcPr>
            <w:tcW w:w="414" w:type="pct"/>
            <w:vAlign w:val="center"/>
          </w:tcPr>
          <w:p w14:paraId="74BC75BF"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2</w:t>
            </w:r>
          </w:p>
        </w:tc>
        <w:tc>
          <w:tcPr>
            <w:tcW w:w="2224" w:type="pct"/>
            <w:vAlign w:val="center"/>
          </w:tcPr>
          <w:p w14:paraId="7CFE1B57" w14:textId="77777777" w:rsidR="004E7DE8" w:rsidRPr="000F36D1" w:rsidRDefault="004E7DE8" w:rsidP="005F7983">
            <w:pPr>
              <w:spacing w:line="400" w:lineRule="exact"/>
              <w:rPr>
                <w:rFonts w:ascii="仿宋" w:eastAsia="仿宋" w:hAnsi="仿宋"/>
                <w:kern w:val="0"/>
                <w:szCs w:val="21"/>
              </w:rPr>
            </w:pPr>
            <w:r w:rsidRPr="000F36D1">
              <w:rPr>
                <w:rFonts w:ascii="仿宋" w:eastAsia="仿宋" w:hAnsi="仿宋" w:hint="eastAsia"/>
                <w:kern w:val="0"/>
                <w:szCs w:val="21"/>
              </w:rPr>
              <w:t>儿童哲学活动全</w:t>
            </w:r>
            <w:proofErr w:type="gramStart"/>
            <w:r w:rsidRPr="000F36D1">
              <w:rPr>
                <w:rFonts w:ascii="仿宋" w:eastAsia="仿宋" w:hAnsi="仿宋" w:hint="eastAsia"/>
                <w:kern w:val="0"/>
                <w:szCs w:val="21"/>
              </w:rPr>
              <w:t>流程初</w:t>
            </w:r>
            <w:proofErr w:type="gramEnd"/>
            <w:r w:rsidRPr="000F36D1">
              <w:rPr>
                <w:rFonts w:ascii="仿宋" w:eastAsia="仿宋" w:hAnsi="仿宋" w:hint="eastAsia"/>
                <w:kern w:val="0"/>
                <w:szCs w:val="21"/>
              </w:rPr>
              <w:t>体验</w:t>
            </w:r>
          </w:p>
        </w:tc>
        <w:tc>
          <w:tcPr>
            <w:tcW w:w="387" w:type="pct"/>
            <w:vAlign w:val="center"/>
          </w:tcPr>
          <w:p w14:paraId="3B6BDBA8"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ign w:val="center"/>
          </w:tcPr>
          <w:p w14:paraId="33D68A08" w14:textId="36184E62" w:rsidR="004E7DE8" w:rsidRPr="000F36D1" w:rsidRDefault="004E7DE8" w:rsidP="005F7983">
            <w:pPr>
              <w:spacing w:line="400" w:lineRule="exact"/>
              <w:jc w:val="center"/>
              <w:rPr>
                <w:rFonts w:ascii="仿宋" w:eastAsia="仿宋" w:hAnsi="仿宋"/>
                <w:kern w:val="0"/>
                <w:szCs w:val="21"/>
              </w:rPr>
            </w:pPr>
          </w:p>
        </w:tc>
        <w:tc>
          <w:tcPr>
            <w:tcW w:w="729" w:type="pct"/>
            <w:vMerge/>
            <w:vAlign w:val="center"/>
          </w:tcPr>
          <w:p w14:paraId="487A321E" w14:textId="77777777" w:rsidR="004E7DE8" w:rsidRPr="000F36D1" w:rsidRDefault="004E7DE8" w:rsidP="005F7983">
            <w:pPr>
              <w:spacing w:line="400" w:lineRule="exact"/>
              <w:jc w:val="center"/>
              <w:rPr>
                <w:rFonts w:ascii="仿宋" w:eastAsia="仿宋" w:hAnsi="仿宋"/>
                <w:kern w:val="0"/>
                <w:szCs w:val="21"/>
              </w:rPr>
            </w:pPr>
          </w:p>
        </w:tc>
        <w:tc>
          <w:tcPr>
            <w:tcW w:w="702" w:type="pct"/>
            <w:vMerge/>
            <w:vAlign w:val="center"/>
          </w:tcPr>
          <w:p w14:paraId="12E1813E" w14:textId="77777777" w:rsidR="004E7DE8" w:rsidRPr="000F36D1" w:rsidRDefault="004E7DE8" w:rsidP="005F7983">
            <w:pPr>
              <w:spacing w:line="400" w:lineRule="exact"/>
              <w:jc w:val="center"/>
              <w:rPr>
                <w:rFonts w:ascii="仿宋" w:eastAsia="仿宋" w:hAnsi="仿宋"/>
                <w:kern w:val="0"/>
                <w:szCs w:val="21"/>
              </w:rPr>
            </w:pPr>
          </w:p>
        </w:tc>
      </w:tr>
      <w:tr w:rsidR="005F7983" w:rsidRPr="000F36D1" w14:paraId="20800A29" w14:textId="77777777" w:rsidTr="005F7983">
        <w:trPr>
          <w:trHeight w:val="567"/>
          <w:tblHeader/>
          <w:jc w:val="center"/>
        </w:trPr>
        <w:tc>
          <w:tcPr>
            <w:tcW w:w="414" w:type="pct"/>
            <w:vAlign w:val="center"/>
          </w:tcPr>
          <w:p w14:paraId="44EC7675"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3</w:t>
            </w:r>
          </w:p>
        </w:tc>
        <w:tc>
          <w:tcPr>
            <w:tcW w:w="2224" w:type="pct"/>
            <w:vAlign w:val="center"/>
          </w:tcPr>
          <w:p w14:paraId="3E892D50" w14:textId="77777777" w:rsidR="004E7DE8" w:rsidRPr="000F36D1" w:rsidRDefault="004E7DE8" w:rsidP="005F7983">
            <w:pPr>
              <w:spacing w:line="400" w:lineRule="exact"/>
              <w:rPr>
                <w:rFonts w:ascii="仿宋" w:eastAsia="仿宋" w:hAnsi="仿宋"/>
                <w:kern w:val="0"/>
                <w:szCs w:val="21"/>
              </w:rPr>
            </w:pPr>
            <w:r w:rsidRPr="000F36D1">
              <w:rPr>
                <w:rFonts w:ascii="仿宋" w:eastAsia="仿宋" w:hAnsi="仿宋" w:hint="eastAsia"/>
                <w:kern w:val="0"/>
                <w:szCs w:val="21"/>
              </w:rPr>
              <w:t>浸入</w:t>
            </w:r>
            <w:proofErr w:type="gramStart"/>
            <w:r w:rsidRPr="000F36D1">
              <w:rPr>
                <w:rFonts w:ascii="仿宋" w:eastAsia="仿宋" w:hAnsi="仿宋" w:hint="eastAsia"/>
                <w:kern w:val="0"/>
                <w:szCs w:val="21"/>
              </w:rPr>
              <w:t>式儿童</w:t>
            </w:r>
            <w:proofErr w:type="gramEnd"/>
            <w:r w:rsidRPr="000F36D1">
              <w:rPr>
                <w:rFonts w:ascii="仿宋" w:eastAsia="仿宋" w:hAnsi="仿宋" w:hint="eastAsia"/>
                <w:kern w:val="0"/>
                <w:szCs w:val="21"/>
              </w:rPr>
              <w:t>哲学活动体验（一）</w:t>
            </w:r>
          </w:p>
        </w:tc>
        <w:tc>
          <w:tcPr>
            <w:tcW w:w="387" w:type="pct"/>
            <w:vAlign w:val="center"/>
          </w:tcPr>
          <w:p w14:paraId="2F9C227E"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ign w:val="center"/>
          </w:tcPr>
          <w:p w14:paraId="13E3F9BE" w14:textId="6E1819F7" w:rsidR="004E7DE8" w:rsidRPr="000F36D1" w:rsidRDefault="004E7DE8" w:rsidP="005F7983">
            <w:pPr>
              <w:spacing w:line="400" w:lineRule="exact"/>
              <w:jc w:val="center"/>
              <w:rPr>
                <w:rFonts w:ascii="仿宋" w:eastAsia="仿宋" w:hAnsi="仿宋"/>
                <w:kern w:val="0"/>
                <w:szCs w:val="21"/>
              </w:rPr>
            </w:pPr>
          </w:p>
        </w:tc>
        <w:tc>
          <w:tcPr>
            <w:tcW w:w="729" w:type="pct"/>
            <w:vMerge w:val="restart"/>
            <w:vAlign w:val="center"/>
          </w:tcPr>
          <w:p w14:paraId="4AAF8ED1" w14:textId="4635CCEE" w:rsidR="004E7DE8" w:rsidRPr="000F36D1" w:rsidRDefault="00A367BF" w:rsidP="005F7983">
            <w:pPr>
              <w:spacing w:line="400" w:lineRule="exact"/>
              <w:jc w:val="center"/>
              <w:rPr>
                <w:rFonts w:ascii="仿宋" w:eastAsia="仿宋" w:hAnsi="仿宋"/>
                <w:kern w:val="0"/>
                <w:szCs w:val="21"/>
              </w:rPr>
            </w:pPr>
            <w:r>
              <w:rPr>
                <w:rFonts w:ascii="仿宋" w:eastAsia="仿宋" w:hAnsi="仿宋"/>
                <w:kern w:val="0"/>
                <w:szCs w:val="21"/>
              </w:rPr>
              <w:t>10</w:t>
            </w:r>
            <w:r w:rsidR="004E7DE8" w:rsidRPr="000F36D1">
              <w:rPr>
                <w:rFonts w:ascii="仿宋" w:eastAsia="仿宋" w:hAnsi="仿宋" w:hint="eastAsia"/>
                <w:kern w:val="0"/>
                <w:szCs w:val="21"/>
              </w:rPr>
              <w:t>月</w:t>
            </w:r>
            <w:r>
              <w:rPr>
                <w:rFonts w:ascii="仿宋" w:eastAsia="仿宋" w:hAnsi="仿宋"/>
                <w:kern w:val="0"/>
                <w:szCs w:val="21"/>
              </w:rPr>
              <w:t>11</w:t>
            </w:r>
            <w:r w:rsidR="004E7DE8" w:rsidRPr="000F36D1">
              <w:rPr>
                <w:rFonts w:ascii="仿宋" w:eastAsia="仿宋" w:hAnsi="仿宋" w:hint="eastAsia"/>
                <w:kern w:val="0"/>
                <w:szCs w:val="21"/>
              </w:rPr>
              <w:t>日</w:t>
            </w:r>
            <w:r w:rsidR="005F7983">
              <w:rPr>
                <w:rFonts w:ascii="仿宋" w:eastAsia="仿宋" w:hAnsi="仿宋"/>
                <w:kern w:val="0"/>
                <w:szCs w:val="21"/>
              </w:rPr>
              <w:br/>
            </w:r>
            <w:r w:rsidR="005F7983">
              <w:rPr>
                <w:rFonts w:ascii="仿宋" w:eastAsia="仿宋" w:hAnsi="仿宋" w:hint="eastAsia"/>
                <w:kern w:val="0"/>
                <w:szCs w:val="21"/>
              </w:rPr>
              <w:t>周</w:t>
            </w:r>
            <w:r w:rsidR="004E7DE8" w:rsidRPr="000F36D1">
              <w:rPr>
                <w:rFonts w:ascii="仿宋" w:eastAsia="仿宋" w:hAnsi="仿宋"/>
                <w:kern w:val="0"/>
                <w:szCs w:val="21"/>
              </w:rPr>
              <w:t>四</w:t>
            </w:r>
          </w:p>
        </w:tc>
        <w:tc>
          <w:tcPr>
            <w:tcW w:w="702" w:type="pct"/>
            <w:vMerge w:val="restart"/>
            <w:vAlign w:val="center"/>
          </w:tcPr>
          <w:p w14:paraId="3AA3299C" w14:textId="19039FC7" w:rsidR="004E7DE8" w:rsidRPr="000F36D1" w:rsidRDefault="00A367BF" w:rsidP="005F7983">
            <w:pPr>
              <w:spacing w:line="400" w:lineRule="exact"/>
              <w:jc w:val="center"/>
              <w:rPr>
                <w:rFonts w:ascii="仿宋" w:eastAsia="仿宋" w:hAnsi="仿宋"/>
                <w:kern w:val="0"/>
                <w:szCs w:val="21"/>
              </w:rPr>
            </w:pPr>
            <w:r>
              <w:rPr>
                <w:rFonts w:ascii="仿宋" w:eastAsia="仿宋" w:hAnsi="仿宋"/>
                <w:kern w:val="0"/>
                <w:szCs w:val="21"/>
              </w:rPr>
              <w:t>11</w:t>
            </w:r>
            <w:r w:rsidR="004E7DE8" w:rsidRPr="000F36D1">
              <w:rPr>
                <w:rFonts w:ascii="仿宋" w:eastAsia="仿宋" w:hAnsi="仿宋" w:hint="eastAsia"/>
                <w:kern w:val="0"/>
                <w:szCs w:val="21"/>
              </w:rPr>
              <w:t>月</w:t>
            </w:r>
            <w:r>
              <w:rPr>
                <w:rFonts w:ascii="仿宋" w:eastAsia="仿宋" w:hAnsi="仿宋"/>
                <w:kern w:val="0"/>
                <w:szCs w:val="21"/>
              </w:rPr>
              <w:t>1</w:t>
            </w:r>
            <w:r w:rsidR="004E7DE8" w:rsidRPr="000F36D1">
              <w:rPr>
                <w:rFonts w:ascii="仿宋" w:eastAsia="仿宋" w:hAnsi="仿宋" w:hint="eastAsia"/>
                <w:kern w:val="0"/>
                <w:szCs w:val="21"/>
              </w:rPr>
              <w:t>日</w:t>
            </w:r>
            <w:r w:rsidR="005F7983">
              <w:rPr>
                <w:rFonts w:ascii="仿宋" w:eastAsia="仿宋" w:hAnsi="仿宋"/>
                <w:kern w:val="0"/>
                <w:szCs w:val="21"/>
              </w:rPr>
              <w:br/>
            </w:r>
            <w:r w:rsidR="004E7DE8" w:rsidRPr="000F36D1">
              <w:rPr>
                <w:rFonts w:ascii="仿宋" w:eastAsia="仿宋" w:hAnsi="仿宋" w:hint="eastAsia"/>
                <w:kern w:val="0"/>
                <w:szCs w:val="21"/>
              </w:rPr>
              <w:t>周四</w:t>
            </w:r>
          </w:p>
        </w:tc>
      </w:tr>
      <w:tr w:rsidR="005F7983" w:rsidRPr="000F36D1" w14:paraId="3DAB255D" w14:textId="77777777" w:rsidTr="005F7983">
        <w:trPr>
          <w:trHeight w:val="567"/>
          <w:tblHeader/>
          <w:jc w:val="center"/>
        </w:trPr>
        <w:tc>
          <w:tcPr>
            <w:tcW w:w="414" w:type="pct"/>
            <w:vAlign w:val="center"/>
          </w:tcPr>
          <w:p w14:paraId="6B127B1E"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4</w:t>
            </w:r>
          </w:p>
        </w:tc>
        <w:tc>
          <w:tcPr>
            <w:tcW w:w="2224" w:type="pct"/>
            <w:vAlign w:val="center"/>
          </w:tcPr>
          <w:p w14:paraId="3F0A1EE4" w14:textId="77777777" w:rsidR="004E7DE8" w:rsidRPr="000F36D1" w:rsidRDefault="004E7DE8" w:rsidP="005F7983">
            <w:pPr>
              <w:spacing w:line="400" w:lineRule="exact"/>
              <w:rPr>
                <w:rFonts w:ascii="仿宋" w:eastAsia="仿宋" w:hAnsi="仿宋"/>
                <w:kern w:val="0"/>
                <w:szCs w:val="21"/>
              </w:rPr>
            </w:pPr>
            <w:r w:rsidRPr="000F36D1">
              <w:rPr>
                <w:rFonts w:ascii="仿宋" w:eastAsia="仿宋" w:hAnsi="仿宋" w:hint="eastAsia"/>
                <w:kern w:val="0"/>
                <w:szCs w:val="21"/>
              </w:rPr>
              <w:t>儿童哲学相关知识解读</w:t>
            </w:r>
          </w:p>
        </w:tc>
        <w:tc>
          <w:tcPr>
            <w:tcW w:w="387" w:type="pct"/>
            <w:vAlign w:val="center"/>
          </w:tcPr>
          <w:p w14:paraId="024FE760"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ign w:val="center"/>
          </w:tcPr>
          <w:p w14:paraId="4E6BF97C" w14:textId="50240EB7" w:rsidR="004E7DE8" w:rsidRPr="000F36D1" w:rsidRDefault="004E7DE8" w:rsidP="005F7983">
            <w:pPr>
              <w:spacing w:line="400" w:lineRule="exact"/>
              <w:jc w:val="center"/>
              <w:rPr>
                <w:rFonts w:ascii="仿宋" w:eastAsia="仿宋" w:hAnsi="仿宋"/>
                <w:kern w:val="0"/>
                <w:szCs w:val="21"/>
              </w:rPr>
            </w:pPr>
          </w:p>
        </w:tc>
        <w:tc>
          <w:tcPr>
            <w:tcW w:w="729" w:type="pct"/>
            <w:vMerge/>
            <w:vAlign w:val="center"/>
          </w:tcPr>
          <w:p w14:paraId="1F4ED8F3" w14:textId="77777777" w:rsidR="004E7DE8" w:rsidRPr="000F36D1" w:rsidRDefault="004E7DE8" w:rsidP="005F7983">
            <w:pPr>
              <w:spacing w:line="400" w:lineRule="exact"/>
              <w:jc w:val="center"/>
              <w:rPr>
                <w:rFonts w:ascii="仿宋" w:eastAsia="仿宋" w:hAnsi="仿宋"/>
                <w:kern w:val="0"/>
                <w:szCs w:val="21"/>
              </w:rPr>
            </w:pPr>
          </w:p>
        </w:tc>
        <w:tc>
          <w:tcPr>
            <w:tcW w:w="702" w:type="pct"/>
            <w:vMerge/>
            <w:vAlign w:val="center"/>
          </w:tcPr>
          <w:p w14:paraId="2EE5B706" w14:textId="77777777" w:rsidR="004E7DE8" w:rsidRPr="000F36D1" w:rsidRDefault="004E7DE8" w:rsidP="005F7983">
            <w:pPr>
              <w:spacing w:line="400" w:lineRule="exact"/>
              <w:jc w:val="center"/>
              <w:rPr>
                <w:rFonts w:ascii="仿宋" w:eastAsia="仿宋" w:hAnsi="仿宋"/>
                <w:kern w:val="0"/>
                <w:szCs w:val="21"/>
              </w:rPr>
            </w:pPr>
          </w:p>
        </w:tc>
      </w:tr>
      <w:tr w:rsidR="005F7983" w:rsidRPr="000F36D1" w14:paraId="71DBF775" w14:textId="77777777" w:rsidTr="005F7983">
        <w:trPr>
          <w:trHeight w:val="567"/>
          <w:tblHeader/>
          <w:jc w:val="center"/>
        </w:trPr>
        <w:tc>
          <w:tcPr>
            <w:tcW w:w="414" w:type="pct"/>
            <w:vAlign w:val="center"/>
          </w:tcPr>
          <w:p w14:paraId="69C545DC"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2224" w:type="pct"/>
            <w:vAlign w:val="center"/>
          </w:tcPr>
          <w:p w14:paraId="50160A66" w14:textId="77777777" w:rsidR="004E7DE8" w:rsidRPr="000F36D1" w:rsidRDefault="004E7DE8" w:rsidP="005F7983">
            <w:pPr>
              <w:spacing w:line="400" w:lineRule="exact"/>
              <w:rPr>
                <w:rFonts w:ascii="仿宋" w:eastAsia="仿宋" w:hAnsi="仿宋"/>
                <w:kern w:val="0"/>
                <w:szCs w:val="21"/>
              </w:rPr>
            </w:pPr>
            <w:r w:rsidRPr="000F36D1">
              <w:rPr>
                <w:rFonts w:ascii="仿宋" w:eastAsia="仿宋" w:hAnsi="仿宋" w:hint="eastAsia"/>
                <w:kern w:val="0"/>
                <w:szCs w:val="21"/>
              </w:rPr>
              <w:t>浸入</w:t>
            </w:r>
            <w:proofErr w:type="gramStart"/>
            <w:r w:rsidRPr="000F36D1">
              <w:rPr>
                <w:rFonts w:ascii="仿宋" w:eastAsia="仿宋" w:hAnsi="仿宋" w:hint="eastAsia"/>
                <w:kern w:val="0"/>
                <w:szCs w:val="21"/>
              </w:rPr>
              <w:t>式儿童</w:t>
            </w:r>
            <w:proofErr w:type="gramEnd"/>
            <w:r w:rsidRPr="000F36D1">
              <w:rPr>
                <w:rFonts w:ascii="仿宋" w:eastAsia="仿宋" w:hAnsi="仿宋" w:hint="eastAsia"/>
                <w:kern w:val="0"/>
                <w:szCs w:val="21"/>
              </w:rPr>
              <w:t>哲学活动体验（二）</w:t>
            </w:r>
          </w:p>
        </w:tc>
        <w:tc>
          <w:tcPr>
            <w:tcW w:w="387" w:type="pct"/>
            <w:vAlign w:val="center"/>
          </w:tcPr>
          <w:p w14:paraId="7899C018"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ign w:val="center"/>
          </w:tcPr>
          <w:p w14:paraId="3D6B5F24" w14:textId="59C9E225" w:rsidR="004E7DE8" w:rsidRPr="000F36D1" w:rsidRDefault="004E7DE8" w:rsidP="005F7983">
            <w:pPr>
              <w:spacing w:line="400" w:lineRule="exact"/>
              <w:jc w:val="center"/>
              <w:rPr>
                <w:rFonts w:ascii="仿宋" w:eastAsia="仿宋" w:hAnsi="仿宋"/>
                <w:kern w:val="0"/>
                <w:szCs w:val="21"/>
              </w:rPr>
            </w:pPr>
          </w:p>
        </w:tc>
        <w:tc>
          <w:tcPr>
            <w:tcW w:w="729" w:type="pct"/>
            <w:vMerge w:val="restart"/>
            <w:vAlign w:val="center"/>
          </w:tcPr>
          <w:p w14:paraId="04B1AED7" w14:textId="3D8C5D19" w:rsidR="004E7DE8" w:rsidRPr="000F36D1" w:rsidRDefault="00053F18" w:rsidP="005F7983">
            <w:pPr>
              <w:spacing w:line="400" w:lineRule="exact"/>
              <w:jc w:val="center"/>
              <w:rPr>
                <w:rFonts w:ascii="仿宋" w:eastAsia="仿宋" w:hAnsi="仿宋"/>
                <w:kern w:val="0"/>
                <w:szCs w:val="21"/>
              </w:rPr>
            </w:pPr>
            <w:r>
              <w:rPr>
                <w:rFonts w:ascii="仿宋" w:eastAsia="仿宋" w:hAnsi="仿宋"/>
                <w:kern w:val="0"/>
                <w:szCs w:val="21"/>
              </w:rPr>
              <w:t>10</w:t>
            </w:r>
            <w:r w:rsidR="004E7DE8" w:rsidRPr="000F36D1">
              <w:rPr>
                <w:rFonts w:ascii="仿宋" w:eastAsia="仿宋" w:hAnsi="仿宋" w:hint="eastAsia"/>
                <w:kern w:val="0"/>
                <w:szCs w:val="21"/>
              </w:rPr>
              <w:t>月</w:t>
            </w:r>
            <w:r w:rsidR="00A367BF">
              <w:rPr>
                <w:rFonts w:ascii="仿宋" w:eastAsia="仿宋" w:hAnsi="仿宋"/>
                <w:kern w:val="0"/>
                <w:szCs w:val="21"/>
              </w:rPr>
              <w:t>18</w:t>
            </w:r>
            <w:r w:rsidR="004E7DE8" w:rsidRPr="000F36D1">
              <w:rPr>
                <w:rFonts w:ascii="仿宋" w:eastAsia="仿宋" w:hAnsi="仿宋" w:hint="eastAsia"/>
                <w:kern w:val="0"/>
                <w:szCs w:val="21"/>
              </w:rPr>
              <w:t>日</w:t>
            </w:r>
            <w:r w:rsidR="005F7983">
              <w:rPr>
                <w:rFonts w:ascii="仿宋" w:eastAsia="仿宋" w:hAnsi="仿宋"/>
                <w:kern w:val="0"/>
                <w:szCs w:val="21"/>
              </w:rPr>
              <w:br/>
            </w:r>
            <w:r w:rsidR="004E7DE8" w:rsidRPr="000F36D1">
              <w:rPr>
                <w:rFonts w:ascii="仿宋" w:eastAsia="仿宋" w:hAnsi="仿宋" w:hint="eastAsia"/>
                <w:kern w:val="0"/>
                <w:szCs w:val="21"/>
              </w:rPr>
              <w:t>周四</w:t>
            </w:r>
          </w:p>
        </w:tc>
        <w:tc>
          <w:tcPr>
            <w:tcW w:w="702" w:type="pct"/>
            <w:vMerge w:val="restart"/>
            <w:vAlign w:val="center"/>
          </w:tcPr>
          <w:p w14:paraId="55FD4F67" w14:textId="3B8344FB" w:rsidR="004E7DE8" w:rsidRPr="000F36D1" w:rsidRDefault="00053F18" w:rsidP="005F7983">
            <w:pPr>
              <w:spacing w:line="400" w:lineRule="exact"/>
              <w:jc w:val="center"/>
              <w:rPr>
                <w:rFonts w:ascii="仿宋" w:eastAsia="仿宋" w:hAnsi="仿宋"/>
                <w:kern w:val="0"/>
                <w:szCs w:val="21"/>
              </w:rPr>
            </w:pPr>
            <w:r>
              <w:rPr>
                <w:rFonts w:ascii="仿宋" w:eastAsia="仿宋" w:hAnsi="仿宋" w:hint="eastAsia"/>
                <w:kern w:val="0"/>
                <w:szCs w:val="21"/>
              </w:rPr>
              <w:t>1</w:t>
            </w:r>
            <w:r>
              <w:rPr>
                <w:rFonts w:ascii="仿宋" w:eastAsia="仿宋" w:hAnsi="仿宋"/>
                <w:kern w:val="0"/>
                <w:szCs w:val="21"/>
              </w:rPr>
              <w:t>1</w:t>
            </w:r>
            <w:r w:rsidR="004E7DE8" w:rsidRPr="000F36D1">
              <w:rPr>
                <w:rFonts w:ascii="仿宋" w:eastAsia="仿宋" w:hAnsi="仿宋" w:hint="eastAsia"/>
                <w:kern w:val="0"/>
                <w:szCs w:val="21"/>
              </w:rPr>
              <w:t>月</w:t>
            </w:r>
            <w:r w:rsidR="00A367BF">
              <w:rPr>
                <w:rFonts w:ascii="仿宋" w:eastAsia="仿宋" w:hAnsi="仿宋"/>
                <w:kern w:val="0"/>
                <w:szCs w:val="21"/>
              </w:rPr>
              <w:t>8</w:t>
            </w:r>
            <w:r w:rsidR="004E7DE8" w:rsidRPr="000F36D1">
              <w:rPr>
                <w:rFonts w:ascii="仿宋" w:eastAsia="仿宋" w:hAnsi="仿宋" w:hint="eastAsia"/>
                <w:kern w:val="0"/>
                <w:szCs w:val="21"/>
              </w:rPr>
              <w:t>日</w:t>
            </w:r>
            <w:r w:rsidR="005F7983">
              <w:rPr>
                <w:rFonts w:ascii="仿宋" w:eastAsia="仿宋" w:hAnsi="仿宋"/>
                <w:kern w:val="0"/>
                <w:szCs w:val="21"/>
              </w:rPr>
              <w:br/>
            </w:r>
            <w:r w:rsidR="004E7DE8" w:rsidRPr="000F36D1">
              <w:rPr>
                <w:rFonts w:ascii="仿宋" w:eastAsia="仿宋" w:hAnsi="仿宋" w:hint="eastAsia"/>
                <w:kern w:val="0"/>
                <w:szCs w:val="21"/>
              </w:rPr>
              <w:t>周四</w:t>
            </w:r>
          </w:p>
        </w:tc>
      </w:tr>
      <w:tr w:rsidR="005F7983" w:rsidRPr="000F36D1" w14:paraId="13B587A2" w14:textId="77777777" w:rsidTr="005F7983">
        <w:trPr>
          <w:trHeight w:val="567"/>
          <w:tblHeader/>
          <w:jc w:val="center"/>
        </w:trPr>
        <w:tc>
          <w:tcPr>
            <w:tcW w:w="414" w:type="pct"/>
            <w:vAlign w:val="center"/>
          </w:tcPr>
          <w:p w14:paraId="1EB149ED"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6</w:t>
            </w:r>
          </w:p>
        </w:tc>
        <w:tc>
          <w:tcPr>
            <w:tcW w:w="2224" w:type="pct"/>
            <w:vAlign w:val="center"/>
          </w:tcPr>
          <w:p w14:paraId="126DDDD8" w14:textId="77777777" w:rsidR="004E7DE8" w:rsidRPr="000F36D1" w:rsidRDefault="004E7DE8" w:rsidP="005F7983">
            <w:pPr>
              <w:spacing w:line="400" w:lineRule="exact"/>
              <w:rPr>
                <w:rFonts w:ascii="仿宋" w:eastAsia="仿宋" w:hAnsi="仿宋"/>
                <w:kern w:val="0"/>
                <w:szCs w:val="21"/>
              </w:rPr>
            </w:pPr>
            <w:r w:rsidRPr="000F36D1">
              <w:rPr>
                <w:rFonts w:ascii="仿宋" w:eastAsia="仿宋" w:hAnsi="仿宋" w:hint="eastAsia"/>
                <w:kern w:val="0"/>
                <w:szCs w:val="21"/>
              </w:rPr>
              <w:t>儿童哲学活动实施策略</w:t>
            </w:r>
          </w:p>
        </w:tc>
        <w:tc>
          <w:tcPr>
            <w:tcW w:w="387" w:type="pct"/>
            <w:vAlign w:val="center"/>
          </w:tcPr>
          <w:p w14:paraId="1BE46BA8" w14:textId="77777777" w:rsidR="004E7DE8" w:rsidRPr="000F36D1" w:rsidRDefault="004E7DE8"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ign w:val="center"/>
          </w:tcPr>
          <w:p w14:paraId="2502CAC0" w14:textId="77777777" w:rsidR="004E7DE8" w:rsidRPr="000F36D1" w:rsidRDefault="004E7DE8" w:rsidP="005F7983">
            <w:pPr>
              <w:spacing w:line="400" w:lineRule="exact"/>
              <w:jc w:val="center"/>
              <w:rPr>
                <w:rFonts w:ascii="仿宋" w:eastAsia="仿宋" w:hAnsi="仿宋"/>
                <w:kern w:val="0"/>
                <w:szCs w:val="21"/>
              </w:rPr>
            </w:pPr>
          </w:p>
        </w:tc>
        <w:tc>
          <w:tcPr>
            <w:tcW w:w="729" w:type="pct"/>
            <w:vMerge/>
            <w:vAlign w:val="center"/>
          </w:tcPr>
          <w:p w14:paraId="7728DC7F" w14:textId="77777777" w:rsidR="004E7DE8" w:rsidRPr="000F36D1" w:rsidRDefault="004E7DE8" w:rsidP="005F7983">
            <w:pPr>
              <w:spacing w:line="400" w:lineRule="exact"/>
              <w:jc w:val="center"/>
              <w:rPr>
                <w:rFonts w:ascii="仿宋" w:eastAsia="仿宋" w:hAnsi="仿宋"/>
                <w:kern w:val="0"/>
                <w:szCs w:val="21"/>
              </w:rPr>
            </w:pPr>
          </w:p>
        </w:tc>
        <w:tc>
          <w:tcPr>
            <w:tcW w:w="702" w:type="pct"/>
            <w:vMerge/>
            <w:vAlign w:val="center"/>
          </w:tcPr>
          <w:p w14:paraId="759FEF8A" w14:textId="77777777" w:rsidR="004E7DE8" w:rsidRPr="000F36D1" w:rsidRDefault="004E7DE8" w:rsidP="005F7983">
            <w:pPr>
              <w:spacing w:line="400" w:lineRule="exact"/>
              <w:jc w:val="center"/>
              <w:rPr>
                <w:rFonts w:ascii="仿宋" w:eastAsia="仿宋" w:hAnsi="仿宋"/>
                <w:kern w:val="0"/>
                <w:szCs w:val="21"/>
              </w:rPr>
            </w:pPr>
          </w:p>
        </w:tc>
      </w:tr>
      <w:tr w:rsidR="005F7983" w:rsidRPr="000F36D1" w14:paraId="07F6D14F" w14:textId="77777777" w:rsidTr="005F7983">
        <w:trPr>
          <w:trHeight w:val="567"/>
          <w:tblHeader/>
          <w:jc w:val="center"/>
        </w:trPr>
        <w:tc>
          <w:tcPr>
            <w:tcW w:w="414" w:type="pct"/>
            <w:vAlign w:val="center"/>
          </w:tcPr>
          <w:p w14:paraId="36210720" w14:textId="77777777" w:rsidR="00D2389A" w:rsidRPr="000F36D1" w:rsidRDefault="00D2389A"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7</w:t>
            </w:r>
          </w:p>
        </w:tc>
        <w:tc>
          <w:tcPr>
            <w:tcW w:w="2224" w:type="pct"/>
            <w:vAlign w:val="center"/>
          </w:tcPr>
          <w:p w14:paraId="2C1B3616" w14:textId="500A76E1" w:rsidR="00D2389A" w:rsidRPr="000F36D1" w:rsidRDefault="00D2389A" w:rsidP="005F7983">
            <w:pPr>
              <w:spacing w:line="400" w:lineRule="exact"/>
              <w:rPr>
                <w:rFonts w:ascii="仿宋" w:eastAsia="仿宋" w:hAnsi="仿宋"/>
                <w:kern w:val="0"/>
                <w:szCs w:val="21"/>
              </w:rPr>
            </w:pPr>
            <w:r w:rsidRPr="000F36D1">
              <w:rPr>
                <w:rFonts w:ascii="仿宋" w:eastAsia="仿宋" w:hAnsi="仿宋" w:hint="eastAsia"/>
                <w:kern w:val="0"/>
                <w:szCs w:val="21"/>
              </w:rPr>
              <w:t>儿童哲学活动现场实践与指导</w:t>
            </w:r>
            <w:r w:rsidR="00A94A4E">
              <w:rPr>
                <w:rFonts w:ascii="仿宋" w:eastAsia="仿宋" w:hAnsi="仿宋" w:hint="eastAsia"/>
                <w:kern w:val="0"/>
                <w:szCs w:val="21"/>
              </w:rPr>
              <w:t>（幼儿）</w:t>
            </w:r>
          </w:p>
        </w:tc>
        <w:tc>
          <w:tcPr>
            <w:tcW w:w="387" w:type="pct"/>
            <w:vAlign w:val="center"/>
          </w:tcPr>
          <w:p w14:paraId="2AF6AD34" w14:textId="77777777" w:rsidR="00D2389A" w:rsidRPr="000F36D1" w:rsidRDefault="00D2389A"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restart"/>
            <w:vAlign w:val="center"/>
          </w:tcPr>
          <w:p w14:paraId="545F7B1B" w14:textId="77777777" w:rsidR="00D2389A" w:rsidRPr="000F36D1" w:rsidRDefault="00D2389A"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展示学员所在幼儿园</w:t>
            </w:r>
          </w:p>
        </w:tc>
        <w:tc>
          <w:tcPr>
            <w:tcW w:w="729" w:type="pct"/>
            <w:vMerge w:val="restart"/>
            <w:vAlign w:val="center"/>
          </w:tcPr>
          <w:p w14:paraId="6E02A521" w14:textId="3E8FEB06" w:rsidR="00D2389A" w:rsidRPr="000F36D1" w:rsidRDefault="005F7983" w:rsidP="005F7983">
            <w:pPr>
              <w:spacing w:line="400" w:lineRule="exact"/>
              <w:jc w:val="center"/>
              <w:rPr>
                <w:rFonts w:ascii="仿宋" w:eastAsia="仿宋" w:hAnsi="仿宋"/>
                <w:kern w:val="0"/>
                <w:szCs w:val="21"/>
              </w:rPr>
            </w:pPr>
            <w:r>
              <w:rPr>
                <w:rFonts w:ascii="仿宋" w:eastAsia="仿宋" w:hAnsi="仿宋" w:hint="eastAsia"/>
                <w:kern w:val="0"/>
                <w:szCs w:val="21"/>
              </w:rPr>
              <w:t>暂定</w:t>
            </w:r>
            <w:r w:rsidR="00053F18">
              <w:rPr>
                <w:rFonts w:ascii="仿宋" w:eastAsia="仿宋" w:hAnsi="仿宋"/>
                <w:kern w:val="0"/>
                <w:szCs w:val="21"/>
              </w:rPr>
              <w:t>10</w:t>
            </w:r>
            <w:r w:rsidR="00D2389A" w:rsidRPr="000F36D1">
              <w:rPr>
                <w:rFonts w:ascii="仿宋" w:eastAsia="仿宋" w:hAnsi="仿宋" w:hint="eastAsia"/>
                <w:kern w:val="0"/>
                <w:szCs w:val="21"/>
              </w:rPr>
              <w:t>月</w:t>
            </w:r>
            <w:r w:rsidR="00A367BF">
              <w:rPr>
                <w:rFonts w:ascii="仿宋" w:eastAsia="仿宋" w:hAnsi="仿宋"/>
                <w:kern w:val="0"/>
                <w:szCs w:val="21"/>
              </w:rPr>
              <w:t>26</w:t>
            </w:r>
            <w:r>
              <w:rPr>
                <w:rFonts w:ascii="仿宋" w:eastAsia="仿宋" w:hAnsi="仿宋" w:hint="eastAsia"/>
                <w:kern w:val="0"/>
                <w:szCs w:val="21"/>
              </w:rPr>
              <w:t>日，届时通知</w:t>
            </w:r>
          </w:p>
        </w:tc>
        <w:tc>
          <w:tcPr>
            <w:tcW w:w="702" w:type="pct"/>
            <w:vMerge w:val="restart"/>
            <w:vAlign w:val="center"/>
          </w:tcPr>
          <w:p w14:paraId="7685D986" w14:textId="3941AD0B" w:rsidR="00D2389A" w:rsidRPr="000F36D1" w:rsidRDefault="005F7983" w:rsidP="005F7983">
            <w:pPr>
              <w:spacing w:line="400" w:lineRule="exact"/>
              <w:jc w:val="center"/>
              <w:rPr>
                <w:rFonts w:ascii="仿宋" w:eastAsia="仿宋" w:hAnsi="仿宋"/>
                <w:kern w:val="0"/>
                <w:szCs w:val="21"/>
              </w:rPr>
            </w:pPr>
            <w:r>
              <w:rPr>
                <w:rFonts w:ascii="仿宋" w:eastAsia="仿宋" w:hAnsi="仿宋" w:hint="eastAsia"/>
                <w:kern w:val="0"/>
                <w:szCs w:val="21"/>
              </w:rPr>
              <w:t>暂定</w:t>
            </w:r>
            <w:r w:rsidR="00612D74">
              <w:rPr>
                <w:rFonts w:ascii="仿宋" w:eastAsia="仿宋" w:hAnsi="仿宋" w:hint="eastAsia"/>
                <w:kern w:val="0"/>
                <w:szCs w:val="21"/>
              </w:rPr>
              <w:t>11</w:t>
            </w:r>
            <w:r w:rsidR="004E7DE8">
              <w:rPr>
                <w:rFonts w:ascii="仿宋" w:eastAsia="仿宋" w:hAnsi="仿宋" w:hint="eastAsia"/>
                <w:kern w:val="0"/>
                <w:szCs w:val="21"/>
              </w:rPr>
              <w:t>月</w:t>
            </w:r>
            <w:r w:rsidR="00A367BF">
              <w:rPr>
                <w:rFonts w:ascii="仿宋" w:eastAsia="仿宋" w:hAnsi="仿宋"/>
                <w:kern w:val="0"/>
                <w:szCs w:val="21"/>
              </w:rPr>
              <w:t>16</w:t>
            </w:r>
            <w:r w:rsidR="00D2389A" w:rsidRPr="000F36D1">
              <w:rPr>
                <w:rFonts w:ascii="仿宋" w:eastAsia="仿宋" w:hAnsi="仿宋" w:hint="eastAsia"/>
                <w:kern w:val="0"/>
                <w:szCs w:val="21"/>
              </w:rPr>
              <w:t>日</w:t>
            </w:r>
            <w:r>
              <w:rPr>
                <w:rFonts w:ascii="仿宋" w:eastAsia="仿宋" w:hAnsi="仿宋" w:hint="eastAsia"/>
                <w:kern w:val="0"/>
                <w:szCs w:val="21"/>
              </w:rPr>
              <w:t>，届时通知</w:t>
            </w:r>
          </w:p>
        </w:tc>
      </w:tr>
      <w:tr w:rsidR="005F7983" w:rsidRPr="000F36D1" w14:paraId="7BB8FF7B" w14:textId="77777777" w:rsidTr="005F7983">
        <w:trPr>
          <w:trHeight w:val="567"/>
          <w:tblHeader/>
          <w:jc w:val="center"/>
        </w:trPr>
        <w:tc>
          <w:tcPr>
            <w:tcW w:w="414" w:type="pct"/>
            <w:vAlign w:val="center"/>
          </w:tcPr>
          <w:p w14:paraId="22C87F45" w14:textId="77777777" w:rsidR="00D2389A" w:rsidRPr="000F36D1" w:rsidRDefault="00D2389A"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8</w:t>
            </w:r>
          </w:p>
        </w:tc>
        <w:tc>
          <w:tcPr>
            <w:tcW w:w="2224" w:type="pct"/>
            <w:vAlign w:val="center"/>
          </w:tcPr>
          <w:p w14:paraId="00C73D0E" w14:textId="5FEF4BD4" w:rsidR="00D2389A" w:rsidRPr="000F36D1" w:rsidRDefault="00A94A4E" w:rsidP="005F7983">
            <w:pPr>
              <w:spacing w:line="400" w:lineRule="exact"/>
              <w:rPr>
                <w:rFonts w:ascii="仿宋" w:eastAsia="仿宋" w:hAnsi="仿宋"/>
                <w:kern w:val="0"/>
                <w:szCs w:val="21"/>
              </w:rPr>
            </w:pPr>
            <w:r w:rsidRPr="000F36D1">
              <w:rPr>
                <w:rFonts w:ascii="仿宋" w:eastAsia="仿宋" w:hAnsi="仿宋" w:hint="eastAsia"/>
                <w:kern w:val="0"/>
                <w:szCs w:val="21"/>
              </w:rPr>
              <w:t>儿童哲学活动现场实践与指导</w:t>
            </w:r>
            <w:r>
              <w:rPr>
                <w:rFonts w:ascii="仿宋" w:eastAsia="仿宋" w:hAnsi="仿宋" w:hint="eastAsia"/>
                <w:kern w:val="0"/>
                <w:szCs w:val="21"/>
              </w:rPr>
              <w:t>（</w:t>
            </w:r>
            <w:r>
              <w:rPr>
                <w:rFonts w:ascii="仿宋" w:eastAsia="仿宋" w:hAnsi="仿宋" w:hint="eastAsia"/>
                <w:kern w:val="0"/>
                <w:szCs w:val="21"/>
              </w:rPr>
              <w:t>成人</w:t>
            </w:r>
            <w:r>
              <w:rPr>
                <w:rFonts w:ascii="仿宋" w:eastAsia="仿宋" w:hAnsi="仿宋" w:hint="eastAsia"/>
                <w:kern w:val="0"/>
                <w:szCs w:val="21"/>
              </w:rPr>
              <w:t>）</w:t>
            </w:r>
          </w:p>
        </w:tc>
        <w:tc>
          <w:tcPr>
            <w:tcW w:w="387" w:type="pct"/>
            <w:vAlign w:val="center"/>
          </w:tcPr>
          <w:p w14:paraId="767E0465" w14:textId="77777777" w:rsidR="00D2389A" w:rsidRPr="000F36D1" w:rsidRDefault="00D2389A" w:rsidP="005F7983">
            <w:pPr>
              <w:spacing w:line="400" w:lineRule="exact"/>
              <w:jc w:val="center"/>
              <w:rPr>
                <w:rFonts w:ascii="仿宋" w:eastAsia="仿宋" w:hAnsi="仿宋"/>
                <w:kern w:val="0"/>
                <w:szCs w:val="21"/>
              </w:rPr>
            </w:pPr>
            <w:r w:rsidRPr="000F36D1">
              <w:rPr>
                <w:rFonts w:ascii="仿宋" w:eastAsia="仿宋" w:hAnsi="仿宋" w:hint="eastAsia"/>
                <w:kern w:val="0"/>
                <w:szCs w:val="21"/>
              </w:rPr>
              <w:t>5</w:t>
            </w:r>
          </w:p>
        </w:tc>
        <w:tc>
          <w:tcPr>
            <w:tcW w:w="545" w:type="pct"/>
            <w:vMerge/>
            <w:vAlign w:val="center"/>
          </w:tcPr>
          <w:p w14:paraId="5B7B8D61" w14:textId="77777777" w:rsidR="00D2389A" w:rsidRPr="000F36D1" w:rsidRDefault="00D2389A" w:rsidP="005F7983">
            <w:pPr>
              <w:spacing w:line="400" w:lineRule="exact"/>
              <w:rPr>
                <w:rFonts w:ascii="仿宋" w:eastAsia="仿宋" w:hAnsi="仿宋"/>
                <w:kern w:val="0"/>
                <w:szCs w:val="21"/>
              </w:rPr>
            </w:pPr>
          </w:p>
        </w:tc>
        <w:tc>
          <w:tcPr>
            <w:tcW w:w="729" w:type="pct"/>
            <w:vMerge/>
            <w:vAlign w:val="center"/>
          </w:tcPr>
          <w:p w14:paraId="2DEB9CD4" w14:textId="77777777" w:rsidR="00D2389A" w:rsidRPr="000F36D1" w:rsidRDefault="00D2389A" w:rsidP="005F7983">
            <w:pPr>
              <w:spacing w:line="400" w:lineRule="exact"/>
              <w:rPr>
                <w:rFonts w:ascii="仿宋" w:eastAsia="仿宋" w:hAnsi="仿宋"/>
                <w:kern w:val="0"/>
                <w:szCs w:val="21"/>
              </w:rPr>
            </w:pPr>
          </w:p>
        </w:tc>
        <w:tc>
          <w:tcPr>
            <w:tcW w:w="702" w:type="pct"/>
            <w:vMerge/>
            <w:vAlign w:val="center"/>
          </w:tcPr>
          <w:p w14:paraId="42EC3BA5" w14:textId="77777777" w:rsidR="00D2389A" w:rsidRPr="000F36D1" w:rsidRDefault="00D2389A" w:rsidP="005F7983">
            <w:pPr>
              <w:spacing w:line="400" w:lineRule="exact"/>
              <w:rPr>
                <w:rFonts w:ascii="仿宋" w:eastAsia="仿宋" w:hAnsi="仿宋"/>
                <w:kern w:val="0"/>
                <w:szCs w:val="21"/>
              </w:rPr>
            </w:pPr>
          </w:p>
        </w:tc>
      </w:tr>
    </w:tbl>
    <w:p w14:paraId="29FDE0F5" w14:textId="13536075" w:rsidR="00114C76" w:rsidRDefault="00114C76"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说明：</w:t>
      </w:r>
    </w:p>
    <w:p w14:paraId="0BABE562" w14:textId="75C84E2B" w:rsidR="00114C76" w:rsidRDefault="00114C76"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1.</w:t>
      </w:r>
      <w:r>
        <w:rPr>
          <w:rFonts w:ascii="仿宋" w:eastAsia="仿宋" w:hAnsi="仿宋"/>
          <w:kern w:val="0"/>
          <w:sz w:val="24"/>
          <w:szCs w:val="24"/>
        </w:rPr>
        <w:t xml:space="preserve"> </w:t>
      </w:r>
      <w:r>
        <w:rPr>
          <w:rFonts w:ascii="仿宋" w:eastAsia="仿宋" w:hAnsi="仿宋" w:hint="eastAsia"/>
          <w:kern w:val="0"/>
          <w:sz w:val="24"/>
          <w:szCs w:val="24"/>
        </w:rPr>
        <w:t>民办</w:t>
      </w:r>
      <w:proofErr w:type="gramStart"/>
      <w:r>
        <w:rPr>
          <w:rFonts w:ascii="仿宋" w:eastAsia="仿宋" w:hAnsi="仿宋" w:hint="eastAsia"/>
          <w:kern w:val="0"/>
          <w:sz w:val="24"/>
          <w:szCs w:val="24"/>
        </w:rPr>
        <w:t>海富金太阳</w:t>
      </w:r>
      <w:proofErr w:type="gramEnd"/>
      <w:r>
        <w:rPr>
          <w:rFonts w:ascii="仿宋" w:eastAsia="仿宋" w:hAnsi="仿宋" w:hint="eastAsia"/>
          <w:kern w:val="0"/>
          <w:sz w:val="24"/>
          <w:szCs w:val="24"/>
        </w:rPr>
        <w:t>幼儿园地址：</w:t>
      </w:r>
      <w:r w:rsidRPr="00305756">
        <w:rPr>
          <w:rFonts w:ascii="仿宋" w:eastAsia="仿宋" w:hAnsi="仿宋" w:hint="eastAsia"/>
          <w:kern w:val="0"/>
          <w:sz w:val="24"/>
          <w:szCs w:val="24"/>
        </w:rPr>
        <w:t>金杨路</w:t>
      </w:r>
      <w:r w:rsidRPr="00305756">
        <w:rPr>
          <w:rFonts w:ascii="仿宋" w:eastAsia="仿宋" w:hAnsi="仿宋"/>
          <w:kern w:val="0"/>
          <w:sz w:val="24"/>
          <w:szCs w:val="24"/>
        </w:rPr>
        <w:t>750弄57号</w:t>
      </w:r>
      <w:r>
        <w:rPr>
          <w:rFonts w:ascii="仿宋" w:eastAsia="仿宋" w:hAnsi="仿宋" w:hint="eastAsia"/>
          <w:kern w:val="0"/>
          <w:sz w:val="24"/>
          <w:szCs w:val="24"/>
        </w:rPr>
        <w:t>（不提供停车位）</w:t>
      </w:r>
      <w:r w:rsidR="008F3B39">
        <w:rPr>
          <w:rFonts w:ascii="仿宋" w:eastAsia="仿宋" w:hAnsi="仿宋" w:hint="eastAsia"/>
          <w:kern w:val="0"/>
          <w:sz w:val="24"/>
          <w:szCs w:val="24"/>
        </w:rPr>
        <w:t>。</w:t>
      </w:r>
    </w:p>
    <w:p w14:paraId="5C8B93ED" w14:textId="2DF86DD9" w:rsidR="00114C76" w:rsidRDefault="00114C76"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2.</w:t>
      </w:r>
      <w:r>
        <w:rPr>
          <w:rFonts w:ascii="仿宋" w:eastAsia="仿宋" w:hAnsi="仿宋"/>
          <w:kern w:val="0"/>
          <w:sz w:val="24"/>
          <w:szCs w:val="24"/>
        </w:rPr>
        <w:t xml:space="preserve"> </w:t>
      </w:r>
      <w:r>
        <w:rPr>
          <w:rFonts w:ascii="仿宋" w:eastAsia="仿宋" w:hAnsi="仿宋" w:hint="eastAsia"/>
          <w:kern w:val="0"/>
          <w:sz w:val="24"/>
          <w:szCs w:val="24"/>
        </w:rPr>
        <w:t>上课时间：上午8</w:t>
      </w:r>
      <w:r>
        <w:rPr>
          <w:rFonts w:ascii="仿宋" w:eastAsia="仿宋" w:hAnsi="仿宋"/>
          <w:kern w:val="0"/>
          <w:sz w:val="24"/>
          <w:szCs w:val="24"/>
        </w:rPr>
        <w:t>:30-11</w:t>
      </w:r>
      <w:r>
        <w:rPr>
          <w:rFonts w:ascii="仿宋" w:eastAsia="仿宋" w:hAnsi="仿宋" w:hint="eastAsia"/>
          <w:kern w:val="0"/>
          <w:sz w:val="24"/>
          <w:szCs w:val="24"/>
        </w:rPr>
        <w:t>:</w:t>
      </w:r>
      <w:r>
        <w:rPr>
          <w:rFonts w:ascii="仿宋" w:eastAsia="仿宋" w:hAnsi="仿宋"/>
          <w:kern w:val="0"/>
          <w:sz w:val="24"/>
          <w:szCs w:val="24"/>
        </w:rPr>
        <w:t>30</w:t>
      </w:r>
      <w:r>
        <w:rPr>
          <w:rFonts w:ascii="仿宋" w:eastAsia="仿宋" w:hAnsi="仿宋" w:hint="eastAsia"/>
          <w:kern w:val="0"/>
          <w:sz w:val="24"/>
          <w:szCs w:val="24"/>
        </w:rPr>
        <w:t>；下午</w:t>
      </w:r>
      <w:r w:rsidR="00A94A4E">
        <w:rPr>
          <w:rFonts w:ascii="仿宋" w:eastAsia="仿宋" w:hAnsi="仿宋" w:hint="eastAsia"/>
          <w:kern w:val="0"/>
          <w:sz w:val="24"/>
          <w:szCs w:val="24"/>
        </w:rPr>
        <w:t>1</w:t>
      </w:r>
      <w:r>
        <w:rPr>
          <w:rFonts w:ascii="仿宋" w:eastAsia="仿宋" w:hAnsi="仿宋" w:hint="eastAsia"/>
          <w:kern w:val="0"/>
          <w:sz w:val="24"/>
          <w:szCs w:val="24"/>
        </w:rPr>
        <w:t>:</w:t>
      </w:r>
      <w:r w:rsidR="00A94A4E">
        <w:rPr>
          <w:rFonts w:ascii="仿宋" w:eastAsia="仿宋" w:hAnsi="仿宋"/>
          <w:kern w:val="0"/>
          <w:sz w:val="24"/>
          <w:szCs w:val="24"/>
        </w:rPr>
        <w:t>0</w:t>
      </w:r>
      <w:r>
        <w:rPr>
          <w:rFonts w:ascii="仿宋" w:eastAsia="仿宋" w:hAnsi="仿宋"/>
          <w:kern w:val="0"/>
          <w:sz w:val="24"/>
          <w:szCs w:val="24"/>
        </w:rPr>
        <w:t>0</w:t>
      </w:r>
      <w:r>
        <w:rPr>
          <w:rFonts w:ascii="仿宋" w:eastAsia="仿宋" w:hAnsi="仿宋" w:hint="eastAsia"/>
          <w:kern w:val="0"/>
          <w:sz w:val="24"/>
          <w:szCs w:val="24"/>
        </w:rPr>
        <w:t>-</w:t>
      </w:r>
      <w:r w:rsidR="00A94A4E">
        <w:rPr>
          <w:rFonts w:ascii="仿宋" w:eastAsia="仿宋" w:hAnsi="仿宋"/>
          <w:kern w:val="0"/>
          <w:sz w:val="24"/>
          <w:szCs w:val="24"/>
        </w:rPr>
        <w:t>4</w:t>
      </w:r>
      <w:r>
        <w:rPr>
          <w:rFonts w:ascii="仿宋" w:eastAsia="仿宋" w:hAnsi="仿宋" w:hint="eastAsia"/>
          <w:kern w:val="0"/>
          <w:sz w:val="24"/>
          <w:szCs w:val="24"/>
        </w:rPr>
        <w:t>:</w:t>
      </w:r>
      <w:r w:rsidR="00A94A4E">
        <w:rPr>
          <w:rFonts w:ascii="仿宋" w:eastAsia="仿宋" w:hAnsi="仿宋"/>
          <w:kern w:val="0"/>
          <w:sz w:val="24"/>
          <w:szCs w:val="24"/>
        </w:rPr>
        <w:t>0</w:t>
      </w:r>
      <w:r>
        <w:rPr>
          <w:rFonts w:ascii="仿宋" w:eastAsia="仿宋" w:hAnsi="仿宋"/>
          <w:kern w:val="0"/>
          <w:sz w:val="24"/>
          <w:szCs w:val="24"/>
        </w:rPr>
        <w:t>0</w:t>
      </w:r>
      <w:r>
        <w:rPr>
          <w:rFonts w:ascii="仿宋" w:eastAsia="仿宋" w:hAnsi="仿宋" w:hint="eastAsia"/>
          <w:kern w:val="0"/>
          <w:sz w:val="24"/>
          <w:szCs w:val="24"/>
        </w:rPr>
        <w:t>（</w:t>
      </w:r>
      <w:r w:rsidR="00A94A4E">
        <w:rPr>
          <w:rFonts w:ascii="仿宋" w:eastAsia="仿宋" w:hAnsi="仿宋" w:hint="eastAsia"/>
          <w:kern w:val="0"/>
          <w:sz w:val="24"/>
          <w:szCs w:val="24"/>
        </w:rPr>
        <w:t>不</w:t>
      </w:r>
      <w:r>
        <w:rPr>
          <w:rFonts w:ascii="仿宋" w:eastAsia="仿宋" w:hAnsi="仿宋" w:hint="eastAsia"/>
          <w:kern w:val="0"/>
          <w:sz w:val="24"/>
          <w:szCs w:val="24"/>
        </w:rPr>
        <w:t>提供午餐）</w:t>
      </w:r>
      <w:r w:rsidR="008F3B39">
        <w:rPr>
          <w:rFonts w:ascii="仿宋" w:eastAsia="仿宋" w:hAnsi="仿宋" w:hint="eastAsia"/>
          <w:kern w:val="0"/>
          <w:sz w:val="24"/>
          <w:szCs w:val="24"/>
        </w:rPr>
        <w:t>。</w:t>
      </w:r>
    </w:p>
    <w:p w14:paraId="71B6D532" w14:textId="272109A9" w:rsidR="00114C76" w:rsidRDefault="00114C76"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3.</w:t>
      </w:r>
      <w:r>
        <w:rPr>
          <w:rFonts w:ascii="仿宋" w:eastAsia="仿宋" w:hAnsi="仿宋"/>
          <w:kern w:val="0"/>
          <w:sz w:val="24"/>
          <w:szCs w:val="24"/>
        </w:rPr>
        <w:t xml:space="preserve"> </w:t>
      </w:r>
      <w:r w:rsidR="008F3B39">
        <w:rPr>
          <w:rFonts w:ascii="仿宋" w:eastAsia="仿宋" w:hAnsi="仿宋" w:hint="eastAsia"/>
          <w:kern w:val="0"/>
          <w:sz w:val="24"/>
          <w:szCs w:val="24"/>
        </w:rPr>
        <w:t>特殊情况需调整安排将提前通知。</w:t>
      </w:r>
    </w:p>
    <w:p w14:paraId="5D78D04D" w14:textId="77777777" w:rsidR="00114C76" w:rsidRPr="00844069" w:rsidRDefault="00114C76" w:rsidP="005F7983">
      <w:pPr>
        <w:spacing w:beforeLines="50" w:before="156" w:afterLines="50" w:after="156" w:line="400" w:lineRule="exact"/>
        <w:rPr>
          <w:rFonts w:ascii="仿宋" w:eastAsia="仿宋" w:hAnsi="仿宋"/>
          <w:b/>
          <w:kern w:val="0"/>
          <w:sz w:val="28"/>
          <w:szCs w:val="28"/>
        </w:rPr>
      </w:pPr>
      <w:r w:rsidRPr="00844069">
        <w:rPr>
          <w:rFonts w:ascii="仿宋" w:eastAsia="仿宋" w:hAnsi="仿宋" w:hint="eastAsia"/>
          <w:b/>
          <w:kern w:val="0"/>
          <w:sz w:val="28"/>
          <w:szCs w:val="28"/>
        </w:rPr>
        <w:t>五、培训师及管理团队</w:t>
      </w:r>
    </w:p>
    <w:p w14:paraId="6CC7C896" w14:textId="404CBF08" w:rsidR="00D44645" w:rsidRPr="00136424" w:rsidRDefault="00731A8A"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本课程由浦东教育发展研究院委托</w:t>
      </w:r>
      <w:proofErr w:type="gramStart"/>
      <w:r w:rsidRPr="00731A8A">
        <w:rPr>
          <w:rFonts w:ascii="仿宋" w:eastAsia="仿宋" w:hAnsi="仿宋" w:hint="eastAsia"/>
          <w:kern w:val="0"/>
          <w:sz w:val="24"/>
          <w:szCs w:val="24"/>
        </w:rPr>
        <w:t>闵行区云领将来</w:t>
      </w:r>
      <w:proofErr w:type="gramEnd"/>
      <w:r w:rsidRPr="00731A8A">
        <w:rPr>
          <w:rFonts w:ascii="仿宋" w:eastAsia="仿宋" w:hAnsi="仿宋" w:hint="eastAsia"/>
          <w:kern w:val="0"/>
          <w:sz w:val="24"/>
          <w:szCs w:val="24"/>
        </w:rPr>
        <w:t>进修学校</w:t>
      </w:r>
      <w:r>
        <w:rPr>
          <w:rFonts w:ascii="仿宋" w:eastAsia="仿宋" w:hAnsi="仿宋" w:hint="eastAsia"/>
          <w:kern w:val="0"/>
          <w:sz w:val="24"/>
          <w:szCs w:val="24"/>
        </w:rPr>
        <w:t>学校（</w:t>
      </w:r>
      <w:r w:rsidR="00CB4CB1">
        <w:rPr>
          <w:rFonts w:ascii="仿宋" w:eastAsia="仿宋" w:hAnsi="仿宋" w:hint="eastAsia"/>
          <w:kern w:val="0"/>
          <w:sz w:val="24"/>
          <w:szCs w:val="24"/>
        </w:rPr>
        <w:t>隶属于</w:t>
      </w:r>
      <w:r>
        <w:rPr>
          <w:rFonts w:ascii="仿宋" w:eastAsia="仿宋" w:hAnsi="仿宋" w:hint="eastAsia"/>
          <w:kern w:val="0"/>
          <w:sz w:val="24"/>
          <w:szCs w:val="24"/>
        </w:rPr>
        <w:t>协和教育集团）实施。</w:t>
      </w:r>
      <w:r w:rsidR="00CB4CB1">
        <w:rPr>
          <w:rFonts w:ascii="仿宋" w:eastAsia="仿宋" w:hAnsi="仿宋" w:hint="eastAsia"/>
          <w:kern w:val="0"/>
          <w:sz w:val="24"/>
          <w:szCs w:val="24"/>
        </w:rPr>
        <w:t>课程基本内容引入自</w:t>
      </w:r>
      <w:r w:rsidR="00CB4CB1" w:rsidRPr="00136424">
        <w:rPr>
          <w:rFonts w:ascii="仿宋" w:eastAsia="仿宋" w:hAnsi="仿宋"/>
          <w:kern w:val="0"/>
          <w:sz w:val="24"/>
          <w:szCs w:val="24"/>
        </w:rPr>
        <w:t>英国SAPERE（儿童哲学教育研究与推进协会）</w:t>
      </w:r>
      <w:r w:rsidR="00CB4CB1">
        <w:rPr>
          <w:rFonts w:ascii="仿宋" w:eastAsia="仿宋" w:hAnsi="仿宋" w:hint="eastAsia"/>
          <w:kern w:val="0"/>
          <w:sz w:val="24"/>
          <w:szCs w:val="24"/>
        </w:rPr>
        <w:t>。</w:t>
      </w:r>
      <w:r w:rsidR="00963334">
        <w:rPr>
          <w:rFonts w:ascii="仿宋" w:eastAsia="仿宋" w:hAnsi="仿宋" w:hint="eastAsia"/>
          <w:kern w:val="0"/>
          <w:sz w:val="24"/>
          <w:szCs w:val="24"/>
        </w:rPr>
        <w:t>课程领衔人</w:t>
      </w:r>
      <w:r w:rsidR="00D44645" w:rsidRPr="00136424">
        <w:rPr>
          <w:rFonts w:ascii="仿宋" w:eastAsia="仿宋" w:hAnsi="仿宋" w:hint="eastAsia"/>
          <w:kern w:val="0"/>
          <w:sz w:val="24"/>
          <w:szCs w:val="24"/>
        </w:rPr>
        <w:t>郑国英</w:t>
      </w:r>
      <w:r w:rsidR="00963334">
        <w:rPr>
          <w:rFonts w:ascii="仿宋" w:eastAsia="仿宋" w:hAnsi="仿宋" w:hint="eastAsia"/>
          <w:kern w:val="0"/>
          <w:sz w:val="24"/>
          <w:szCs w:val="24"/>
        </w:rPr>
        <w:t>老师，</w:t>
      </w:r>
      <w:r w:rsidR="00CB4CB1">
        <w:rPr>
          <w:rFonts w:ascii="仿宋" w:eastAsia="仿宋" w:hAnsi="仿宋" w:hint="eastAsia"/>
          <w:kern w:val="0"/>
          <w:sz w:val="24"/>
          <w:szCs w:val="24"/>
        </w:rPr>
        <w:t>为</w:t>
      </w:r>
      <w:r w:rsidR="00D44645" w:rsidRPr="00136424">
        <w:rPr>
          <w:rFonts w:ascii="仿宋" w:eastAsia="仿宋" w:hAnsi="仿宋"/>
          <w:kern w:val="0"/>
          <w:sz w:val="24"/>
          <w:szCs w:val="24"/>
        </w:rPr>
        <w:t>民办</w:t>
      </w:r>
      <w:proofErr w:type="gramStart"/>
      <w:r w:rsidR="00D44645" w:rsidRPr="00136424">
        <w:rPr>
          <w:rFonts w:ascii="仿宋" w:eastAsia="仿宋" w:hAnsi="仿宋"/>
          <w:kern w:val="0"/>
          <w:sz w:val="24"/>
          <w:szCs w:val="24"/>
        </w:rPr>
        <w:t>海富金太阳</w:t>
      </w:r>
      <w:proofErr w:type="gramEnd"/>
      <w:r w:rsidR="00D44645" w:rsidRPr="00136424">
        <w:rPr>
          <w:rFonts w:ascii="仿宋" w:eastAsia="仿宋" w:hAnsi="仿宋"/>
          <w:kern w:val="0"/>
          <w:sz w:val="24"/>
          <w:szCs w:val="24"/>
        </w:rPr>
        <w:t>幼儿园园长，SAPERE认定的儿童哲学一级培训师</w:t>
      </w:r>
      <w:r w:rsidR="00CB4CB1">
        <w:rPr>
          <w:rFonts w:ascii="仿宋" w:eastAsia="仿宋" w:hAnsi="仿宋" w:hint="eastAsia"/>
          <w:kern w:val="0"/>
          <w:sz w:val="24"/>
          <w:szCs w:val="24"/>
        </w:rPr>
        <w:t>。培训管理由于</w:t>
      </w:r>
      <w:proofErr w:type="gramStart"/>
      <w:r w:rsidR="00CB4CB1">
        <w:rPr>
          <w:rFonts w:ascii="仿宋" w:eastAsia="仿宋" w:hAnsi="仿宋" w:hint="eastAsia"/>
          <w:kern w:val="0"/>
          <w:sz w:val="24"/>
          <w:szCs w:val="24"/>
        </w:rPr>
        <w:t>教发院师训</w:t>
      </w:r>
      <w:proofErr w:type="gramEnd"/>
      <w:r w:rsidR="00CB4CB1">
        <w:rPr>
          <w:rFonts w:ascii="仿宋" w:eastAsia="仿宋" w:hAnsi="仿宋" w:hint="eastAsia"/>
          <w:kern w:val="0"/>
          <w:sz w:val="24"/>
          <w:szCs w:val="24"/>
        </w:rPr>
        <w:t>部门与培训师团队共同承担。</w:t>
      </w:r>
    </w:p>
    <w:p w14:paraId="4C3677C4" w14:textId="39B4D9F3" w:rsidR="008B2FD0" w:rsidRPr="00844069" w:rsidRDefault="008B2FD0" w:rsidP="005F7983">
      <w:pPr>
        <w:spacing w:beforeLines="50" w:before="156" w:afterLines="50" w:after="156" w:line="400" w:lineRule="exact"/>
        <w:rPr>
          <w:rFonts w:ascii="仿宋" w:eastAsia="仿宋" w:hAnsi="仿宋"/>
          <w:b/>
          <w:kern w:val="0"/>
          <w:sz w:val="28"/>
          <w:szCs w:val="28"/>
        </w:rPr>
      </w:pPr>
      <w:r w:rsidRPr="00844069">
        <w:rPr>
          <w:rFonts w:ascii="仿宋" w:eastAsia="仿宋" w:hAnsi="仿宋" w:hint="eastAsia"/>
          <w:b/>
          <w:kern w:val="0"/>
          <w:sz w:val="28"/>
          <w:szCs w:val="28"/>
        </w:rPr>
        <w:t>四、</w:t>
      </w:r>
      <w:r w:rsidR="00935F53" w:rsidRPr="00844069">
        <w:rPr>
          <w:rFonts w:ascii="仿宋" w:eastAsia="仿宋" w:hAnsi="仿宋" w:hint="eastAsia"/>
          <w:b/>
          <w:kern w:val="0"/>
          <w:sz w:val="28"/>
          <w:szCs w:val="28"/>
        </w:rPr>
        <w:t>培训评估</w:t>
      </w:r>
      <w:r w:rsidR="009E47FC" w:rsidRPr="00844069">
        <w:rPr>
          <w:rFonts w:ascii="仿宋" w:eastAsia="仿宋" w:hAnsi="仿宋" w:hint="eastAsia"/>
          <w:b/>
          <w:kern w:val="0"/>
          <w:sz w:val="28"/>
          <w:szCs w:val="28"/>
        </w:rPr>
        <w:t>及学分认定</w:t>
      </w:r>
    </w:p>
    <w:p w14:paraId="52BF3F1B" w14:textId="488B5DE8" w:rsidR="008B2FD0" w:rsidRDefault="008B2FD0" w:rsidP="005F7983">
      <w:pPr>
        <w:spacing w:line="400" w:lineRule="exact"/>
        <w:ind w:firstLineChars="200" w:firstLine="480"/>
        <w:rPr>
          <w:rFonts w:ascii="仿宋" w:eastAsia="仿宋" w:hAnsi="仿宋"/>
          <w:kern w:val="0"/>
          <w:sz w:val="24"/>
          <w:szCs w:val="24"/>
        </w:rPr>
      </w:pPr>
      <w:r>
        <w:rPr>
          <w:rFonts w:ascii="仿宋" w:eastAsia="仿宋" w:hAnsi="仿宋" w:hint="eastAsia"/>
          <w:kern w:val="0"/>
          <w:sz w:val="24"/>
          <w:szCs w:val="24"/>
        </w:rPr>
        <w:t>1.</w:t>
      </w:r>
      <w:r>
        <w:rPr>
          <w:rFonts w:ascii="仿宋" w:eastAsia="仿宋" w:hAnsi="仿宋"/>
          <w:kern w:val="0"/>
          <w:sz w:val="24"/>
          <w:szCs w:val="24"/>
        </w:rPr>
        <w:t xml:space="preserve"> </w:t>
      </w:r>
      <w:r w:rsidR="00BA2B0E">
        <w:rPr>
          <w:rFonts w:ascii="仿宋" w:eastAsia="仿宋" w:hAnsi="仿宋" w:hint="eastAsia"/>
          <w:kern w:val="0"/>
          <w:sz w:val="24"/>
          <w:szCs w:val="24"/>
        </w:rPr>
        <w:t>考勤。</w:t>
      </w:r>
      <w:r w:rsidR="00A94A4E">
        <w:rPr>
          <w:rFonts w:ascii="仿宋" w:eastAsia="仿宋" w:hAnsi="仿宋" w:hint="eastAsia"/>
          <w:kern w:val="0"/>
          <w:sz w:val="24"/>
          <w:szCs w:val="24"/>
        </w:rPr>
        <w:t>考勤</w:t>
      </w:r>
      <w:proofErr w:type="gramStart"/>
      <w:r w:rsidR="00A94A4E">
        <w:rPr>
          <w:rFonts w:ascii="仿宋" w:eastAsia="仿宋" w:hAnsi="仿宋" w:hint="eastAsia"/>
          <w:kern w:val="0"/>
          <w:sz w:val="24"/>
          <w:szCs w:val="24"/>
        </w:rPr>
        <w:t>采取微信签到</w:t>
      </w:r>
      <w:proofErr w:type="gramEnd"/>
      <w:r w:rsidR="00A94A4E">
        <w:rPr>
          <w:rFonts w:ascii="仿宋" w:eastAsia="仿宋" w:hAnsi="仿宋" w:hint="eastAsia"/>
          <w:kern w:val="0"/>
          <w:sz w:val="24"/>
          <w:szCs w:val="24"/>
        </w:rPr>
        <w:t>方式</w:t>
      </w:r>
      <w:r w:rsidR="00A94A4E">
        <w:rPr>
          <w:rFonts w:ascii="仿宋" w:eastAsia="仿宋" w:hAnsi="仿宋" w:hint="eastAsia"/>
          <w:kern w:val="0"/>
          <w:sz w:val="24"/>
          <w:szCs w:val="24"/>
        </w:rPr>
        <w:t>。</w:t>
      </w:r>
      <w:r w:rsidR="00305756">
        <w:rPr>
          <w:rFonts w:ascii="仿宋" w:eastAsia="仿宋" w:hAnsi="仿宋" w:hint="eastAsia"/>
          <w:kern w:val="0"/>
          <w:sz w:val="24"/>
          <w:szCs w:val="24"/>
        </w:rPr>
        <w:t>按照区教师继续教育选修课程相关规定，</w:t>
      </w:r>
      <w:r w:rsidR="00BA2B0E">
        <w:rPr>
          <w:rFonts w:ascii="仿宋" w:eastAsia="仿宋" w:hAnsi="仿宋" w:hint="eastAsia"/>
          <w:kern w:val="0"/>
          <w:sz w:val="24"/>
          <w:szCs w:val="24"/>
        </w:rPr>
        <w:t>学员出席</w:t>
      </w:r>
      <w:proofErr w:type="gramStart"/>
      <w:r w:rsidR="00BA2B0E">
        <w:rPr>
          <w:rFonts w:ascii="仿宋" w:eastAsia="仿宋" w:hAnsi="仿宋" w:hint="eastAsia"/>
          <w:kern w:val="0"/>
          <w:sz w:val="24"/>
          <w:szCs w:val="24"/>
        </w:rPr>
        <w:t>须满总课时</w:t>
      </w:r>
      <w:proofErr w:type="gramEnd"/>
      <w:r w:rsidR="00BA2B0E">
        <w:rPr>
          <w:rFonts w:ascii="仿宋" w:eastAsia="仿宋" w:hAnsi="仿宋" w:hint="eastAsia"/>
          <w:kern w:val="0"/>
          <w:sz w:val="24"/>
          <w:szCs w:val="24"/>
        </w:rPr>
        <w:t>数的3</w:t>
      </w:r>
      <w:r w:rsidR="00BA2B0E">
        <w:rPr>
          <w:rFonts w:ascii="仿宋" w:eastAsia="仿宋" w:hAnsi="仿宋"/>
          <w:kern w:val="0"/>
          <w:sz w:val="24"/>
          <w:szCs w:val="24"/>
        </w:rPr>
        <w:t>/4</w:t>
      </w:r>
      <w:r w:rsidR="00BA2B0E">
        <w:rPr>
          <w:rFonts w:ascii="仿宋" w:eastAsia="仿宋" w:hAnsi="仿宋" w:hint="eastAsia"/>
          <w:kern w:val="0"/>
          <w:sz w:val="24"/>
          <w:szCs w:val="24"/>
        </w:rPr>
        <w:t>以上，请假需出具</w:t>
      </w:r>
      <w:proofErr w:type="gramStart"/>
      <w:r w:rsidR="00BA2B0E">
        <w:rPr>
          <w:rFonts w:ascii="仿宋" w:eastAsia="仿宋" w:hAnsi="仿宋" w:hint="eastAsia"/>
          <w:kern w:val="0"/>
          <w:sz w:val="24"/>
          <w:szCs w:val="24"/>
        </w:rPr>
        <w:t>单位敲章证明</w:t>
      </w:r>
      <w:proofErr w:type="gramEnd"/>
      <w:r w:rsidR="00BA2B0E">
        <w:rPr>
          <w:rFonts w:ascii="仿宋" w:eastAsia="仿宋" w:hAnsi="仿宋" w:hint="eastAsia"/>
          <w:kern w:val="0"/>
          <w:sz w:val="24"/>
          <w:szCs w:val="24"/>
        </w:rPr>
        <w:t>。</w:t>
      </w:r>
      <w:r w:rsidR="00305756">
        <w:rPr>
          <w:rFonts w:ascii="仿宋" w:eastAsia="仿宋" w:hAnsi="仿宋" w:hint="eastAsia"/>
          <w:kern w:val="0"/>
          <w:sz w:val="24"/>
          <w:szCs w:val="24"/>
        </w:rPr>
        <w:t>但</w:t>
      </w:r>
      <w:proofErr w:type="gramStart"/>
      <w:r w:rsidR="00305756">
        <w:rPr>
          <w:rFonts w:ascii="仿宋" w:eastAsia="仿宋" w:hAnsi="仿宋" w:hint="eastAsia"/>
          <w:kern w:val="0"/>
          <w:sz w:val="24"/>
          <w:szCs w:val="24"/>
        </w:rPr>
        <w:t>因</w:t>
      </w:r>
      <w:r w:rsidR="00D93601">
        <w:rPr>
          <w:rFonts w:ascii="仿宋" w:eastAsia="仿宋" w:hAnsi="仿宋" w:hint="eastAsia"/>
          <w:kern w:val="0"/>
          <w:sz w:val="24"/>
          <w:szCs w:val="24"/>
        </w:rPr>
        <w:t>培训</w:t>
      </w:r>
      <w:proofErr w:type="gramEnd"/>
      <w:r w:rsidR="00D93601">
        <w:rPr>
          <w:rFonts w:ascii="仿宋" w:eastAsia="仿宋" w:hAnsi="仿宋" w:hint="eastAsia"/>
          <w:kern w:val="0"/>
          <w:sz w:val="24"/>
          <w:szCs w:val="24"/>
        </w:rPr>
        <w:t>性质特殊，</w:t>
      </w:r>
      <w:r w:rsidR="009E47FC">
        <w:rPr>
          <w:rFonts w:ascii="仿宋" w:eastAsia="仿宋" w:hAnsi="仿宋" w:hint="eastAsia"/>
          <w:kern w:val="0"/>
          <w:sz w:val="24"/>
          <w:szCs w:val="24"/>
        </w:rPr>
        <w:t>将优先选择</w:t>
      </w:r>
      <w:r>
        <w:rPr>
          <w:rFonts w:ascii="仿宋" w:eastAsia="仿宋" w:hAnsi="仿宋" w:hint="eastAsia"/>
          <w:kern w:val="0"/>
          <w:sz w:val="24"/>
          <w:szCs w:val="24"/>
        </w:rPr>
        <w:t>保证全程参加</w:t>
      </w:r>
      <w:r w:rsidR="009E47FC">
        <w:rPr>
          <w:rFonts w:ascii="仿宋" w:eastAsia="仿宋" w:hAnsi="仿宋" w:hint="eastAsia"/>
          <w:kern w:val="0"/>
          <w:sz w:val="24"/>
          <w:szCs w:val="24"/>
        </w:rPr>
        <w:t>的学员</w:t>
      </w:r>
      <w:r>
        <w:rPr>
          <w:rFonts w:ascii="仿宋" w:eastAsia="仿宋" w:hAnsi="仿宋" w:hint="eastAsia"/>
          <w:kern w:val="0"/>
          <w:sz w:val="24"/>
          <w:szCs w:val="24"/>
        </w:rPr>
        <w:t>。</w:t>
      </w:r>
    </w:p>
    <w:p w14:paraId="27EC4C3A" w14:textId="0ADE64FB" w:rsidR="00BA2B0E" w:rsidRPr="00BA2B0E" w:rsidRDefault="00305756" w:rsidP="005F7983">
      <w:pPr>
        <w:spacing w:line="400" w:lineRule="exact"/>
        <w:ind w:firstLineChars="200" w:firstLine="480"/>
        <w:rPr>
          <w:rFonts w:ascii="仿宋" w:eastAsia="仿宋" w:hAnsi="仿宋"/>
          <w:kern w:val="0"/>
          <w:sz w:val="24"/>
          <w:szCs w:val="24"/>
        </w:rPr>
      </w:pPr>
      <w:r>
        <w:rPr>
          <w:rFonts w:ascii="仿宋" w:eastAsia="仿宋" w:hAnsi="仿宋"/>
          <w:kern w:val="0"/>
          <w:sz w:val="24"/>
          <w:szCs w:val="24"/>
        </w:rPr>
        <w:t>2</w:t>
      </w:r>
      <w:r>
        <w:rPr>
          <w:rFonts w:ascii="仿宋" w:eastAsia="仿宋" w:hAnsi="仿宋" w:hint="eastAsia"/>
          <w:kern w:val="0"/>
          <w:sz w:val="24"/>
          <w:szCs w:val="24"/>
        </w:rPr>
        <w:t>.</w:t>
      </w:r>
      <w:r>
        <w:rPr>
          <w:rFonts w:ascii="仿宋" w:eastAsia="仿宋" w:hAnsi="仿宋"/>
          <w:kern w:val="0"/>
          <w:sz w:val="24"/>
          <w:szCs w:val="24"/>
        </w:rPr>
        <w:t xml:space="preserve"> </w:t>
      </w:r>
      <w:r w:rsidR="00BA2B0E">
        <w:rPr>
          <w:rFonts w:ascii="仿宋" w:eastAsia="仿宋" w:hAnsi="仿宋" w:hint="eastAsia"/>
          <w:kern w:val="0"/>
          <w:sz w:val="24"/>
          <w:szCs w:val="24"/>
        </w:rPr>
        <w:t>作业。实施至少1个儿</w:t>
      </w:r>
      <w:bookmarkStart w:id="1" w:name="_GoBack"/>
      <w:bookmarkEnd w:id="1"/>
      <w:r w:rsidR="00BA2B0E">
        <w:rPr>
          <w:rFonts w:ascii="仿宋" w:eastAsia="仿宋" w:hAnsi="仿宋" w:hint="eastAsia"/>
          <w:kern w:val="0"/>
          <w:sz w:val="24"/>
          <w:szCs w:val="24"/>
        </w:rPr>
        <w:t>童哲学活动并按照要求完成相关方案、记录、反思撰写。如按要求完成6个案例则可</w:t>
      </w:r>
      <w:r w:rsidR="008F3B39">
        <w:rPr>
          <w:rFonts w:ascii="仿宋" w:eastAsia="仿宋" w:hAnsi="仿宋" w:hint="eastAsia"/>
          <w:kern w:val="0"/>
          <w:sz w:val="24"/>
          <w:szCs w:val="24"/>
        </w:rPr>
        <w:t>通过项目组向</w:t>
      </w:r>
      <w:r w:rsidR="00BA2B0E">
        <w:rPr>
          <w:rFonts w:ascii="仿宋" w:eastAsia="仿宋" w:hAnsi="仿宋" w:hint="eastAsia"/>
          <w:kern w:val="0"/>
          <w:sz w:val="24"/>
          <w:szCs w:val="24"/>
        </w:rPr>
        <w:t>英国</w:t>
      </w:r>
      <w:r w:rsidR="00BA2B0E" w:rsidRPr="00BA2B0E">
        <w:rPr>
          <w:rFonts w:ascii="仿宋" w:eastAsia="仿宋" w:hAnsi="仿宋"/>
          <w:kern w:val="0"/>
          <w:sz w:val="24"/>
          <w:szCs w:val="24"/>
        </w:rPr>
        <w:t>SAPERE</w:t>
      </w:r>
      <w:r w:rsidR="008F3B39">
        <w:rPr>
          <w:rFonts w:ascii="仿宋" w:eastAsia="仿宋" w:hAnsi="仿宋" w:hint="eastAsia"/>
          <w:kern w:val="0"/>
          <w:sz w:val="24"/>
          <w:szCs w:val="24"/>
        </w:rPr>
        <w:t>提出</w:t>
      </w:r>
      <w:r w:rsidR="00BA2B0E">
        <w:rPr>
          <w:rFonts w:ascii="仿宋" w:eastAsia="仿宋" w:hAnsi="仿宋" w:hint="eastAsia"/>
          <w:kern w:val="0"/>
          <w:sz w:val="24"/>
          <w:szCs w:val="24"/>
        </w:rPr>
        <w:t>儿童哲学</w:t>
      </w:r>
      <w:r w:rsidR="00055175">
        <w:rPr>
          <w:rFonts w:ascii="仿宋" w:eastAsia="仿宋" w:hAnsi="仿宋" w:hint="eastAsia"/>
          <w:kern w:val="0"/>
          <w:sz w:val="24"/>
          <w:szCs w:val="24"/>
        </w:rPr>
        <w:t>一</w:t>
      </w:r>
      <w:r w:rsidR="00BA2B0E">
        <w:rPr>
          <w:rFonts w:ascii="仿宋" w:eastAsia="仿宋" w:hAnsi="仿宋" w:hint="eastAsia"/>
          <w:kern w:val="0"/>
          <w:sz w:val="24"/>
          <w:szCs w:val="24"/>
        </w:rPr>
        <w:t>级培训师资质</w:t>
      </w:r>
      <w:r w:rsidR="008F3B39">
        <w:rPr>
          <w:rFonts w:ascii="仿宋" w:eastAsia="仿宋" w:hAnsi="仿宋" w:hint="eastAsia"/>
          <w:kern w:val="0"/>
          <w:sz w:val="24"/>
          <w:szCs w:val="24"/>
        </w:rPr>
        <w:t>的</w:t>
      </w:r>
      <w:r w:rsidR="00BA2B0E">
        <w:rPr>
          <w:rFonts w:ascii="仿宋" w:eastAsia="仿宋" w:hAnsi="仿宋" w:hint="eastAsia"/>
          <w:kern w:val="0"/>
          <w:sz w:val="24"/>
          <w:szCs w:val="24"/>
        </w:rPr>
        <w:t>认证。</w:t>
      </w:r>
    </w:p>
    <w:p w14:paraId="39578627" w14:textId="17C553EF" w:rsidR="00A94A4E" w:rsidRPr="008F3B39" w:rsidRDefault="00BA2B0E" w:rsidP="005F7983">
      <w:pPr>
        <w:spacing w:line="400" w:lineRule="exact"/>
        <w:ind w:firstLineChars="200" w:firstLine="480"/>
        <w:rPr>
          <w:rFonts w:ascii="仿宋" w:eastAsia="仿宋" w:hAnsi="仿宋" w:hint="eastAsia"/>
          <w:kern w:val="0"/>
          <w:sz w:val="24"/>
          <w:szCs w:val="24"/>
        </w:rPr>
      </w:pPr>
      <w:r>
        <w:rPr>
          <w:rFonts w:ascii="仿宋" w:eastAsia="仿宋" w:hAnsi="仿宋" w:hint="eastAsia"/>
          <w:kern w:val="0"/>
          <w:sz w:val="24"/>
          <w:szCs w:val="24"/>
        </w:rPr>
        <w:t>3.</w:t>
      </w:r>
      <w:r>
        <w:rPr>
          <w:rFonts w:ascii="仿宋" w:eastAsia="仿宋" w:hAnsi="仿宋"/>
          <w:kern w:val="0"/>
          <w:sz w:val="24"/>
          <w:szCs w:val="24"/>
        </w:rPr>
        <w:t xml:space="preserve"> </w:t>
      </w:r>
      <w:r>
        <w:rPr>
          <w:rFonts w:ascii="仿宋" w:eastAsia="仿宋" w:hAnsi="仿宋" w:hint="eastAsia"/>
          <w:kern w:val="0"/>
          <w:sz w:val="24"/>
          <w:szCs w:val="24"/>
        </w:rPr>
        <w:t>结业学员将获得相应</w:t>
      </w:r>
      <w:r w:rsidR="00844069">
        <w:rPr>
          <w:rFonts w:ascii="仿宋" w:eastAsia="仿宋" w:hAnsi="仿宋" w:hint="eastAsia"/>
          <w:kern w:val="0"/>
          <w:sz w:val="24"/>
          <w:szCs w:val="24"/>
        </w:rPr>
        <w:t>课时的</w:t>
      </w:r>
      <w:r>
        <w:rPr>
          <w:rFonts w:ascii="仿宋" w:eastAsia="仿宋" w:hAnsi="仿宋" w:hint="eastAsia"/>
          <w:kern w:val="0"/>
          <w:sz w:val="24"/>
          <w:szCs w:val="24"/>
        </w:rPr>
        <w:t>区教师</w:t>
      </w:r>
      <w:r w:rsidR="00844069">
        <w:rPr>
          <w:rFonts w:ascii="仿宋" w:eastAsia="仿宋" w:hAnsi="仿宋" w:hint="eastAsia"/>
          <w:kern w:val="0"/>
          <w:sz w:val="24"/>
          <w:szCs w:val="24"/>
        </w:rPr>
        <w:t>继续教育</w:t>
      </w:r>
      <w:r>
        <w:rPr>
          <w:rFonts w:ascii="仿宋" w:eastAsia="仿宋" w:hAnsi="仿宋" w:hint="eastAsia"/>
          <w:kern w:val="0"/>
          <w:sz w:val="24"/>
          <w:szCs w:val="24"/>
        </w:rPr>
        <w:t>专业选修学分。</w:t>
      </w:r>
      <w:r w:rsidR="00A94A4E">
        <w:rPr>
          <w:rFonts w:ascii="仿宋" w:eastAsia="仿宋" w:hAnsi="仿宋" w:hint="eastAsia"/>
          <w:kern w:val="0"/>
          <w:sz w:val="24"/>
          <w:szCs w:val="24"/>
        </w:rPr>
        <w:t>承担公开展示活动的学员将获得相应活动证明。</w:t>
      </w:r>
    </w:p>
    <w:p w14:paraId="12D24FB9" w14:textId="62961486" w:rsidR="00CA1C96" w:rsidRDefault="00D44645" w:rsidP="005F7983">
      <w:pPr>
        <w:spacing w:line="400" w:lineRule="exact"/>
        <w:ind w:firstLineChars="200" w:firstLine="480"/>
        <w:jc w:val="right"/>
        <w:rPr>
          <w:rFonts w:ascii="仿宋" w:eastAsia="仿宋" w:hAnsi="仿宋"/>
          <w:sz w:val="24"/>
          <w:szCs w:val="24"/>
        </w:rPr>
      </w:pPr>
      <w:r>
        <w:rPr>
          <w:rFonts w:ascii="仿宋" w:eastAsia="仿宋" w:hAnsi="仿宋" w:hint="eastAsia"/>
          <w:sz w:val="24"/>
          <w:szCs w:val="24"/>
        </w:rPr>
        <w:t>浦东教育发展研究院教师发展中心</w:t>
      </w:r>
    </w:p>
    <w:p w14:paraId="329E519D" w14:textId="56B040F8" w:rsidR="00D44645" w:rsidRPr="00136424" w:rsidRDefault="00D44645" w:rsidP="005F7983">
      <w:pPr>
        <w:spacing w:line="400" w:lineRule="exact"/>
        <w:ind w:firstLineChars="200" w:firstLine="480"/>
        <w:jc w:val="right"/>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018</w:t>
      </w:r>
      <w:r>
        <w:rPr>
          <w:rFonts w:ascii="仿宋" w:eastAsia="仿宋" w:hAnsi="仿宋" w:hint="eastAsia"/>
          <w:sz w:val="24"/>
          <w:szCs w:val="24"/>
        </w:rPr>
        <w:t>年</w:t>
      </w:r>
      <w:r w:rsidR="00A94A4E">
        <w:rPr>
          <w:rFonts w:ascii="仿宋" w:eastAsia="仿宋" w:hAnsi="仿宋"/>
          <w:sz w:val="24"/>
          <w:szCs w:val="24"/>
        </w:rPr>
        <w:t>9</w:t>
      </w:r>
      <w:r>
        <w:rPr>
          <w:rFonts w:ascii="仿宋" w:eastAsia="仿宋" w:hAnsi="仿宋" w:hint="eastAsia"/>
          <w:sz w:val="24"/>
          <w:szCs w:val="24"/>
        </w:rPr>
        <w:t>月</w:t>
      </w:r>
    </w:p>
    <w:sectPr w:rsidR="00D44645" w:rsidRPr="00136424">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1B7F8" w14:textId="77777777" w:rsidR="000A6388" w:rsidRDefault="000A6388" w:rsidP="00306748">
      <w:r>
        <w:separator/>
      </w:r>
    </w:p>
  </w:endnote>
  <w:endnote w:type="continuationSeparator" w:id="0">
    <w:p w14:paraId="4DDE7812" w14:textId="77777777" w:rsidR="000A6388" w:rsidRDefault="000A6388" w:rsidP="0030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DFEA" w14:textId="77777777" w:rsidR="00DE2994" w:rsidRDefault="00DE29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990454"/>
      <w:docPartObj>
        <w:docPartGallery w:val="Page Numbers (Bottom of Page)"/>
        <w:docPartUnique/>
      </w:docPartObj>
    </w:sdtPr>
    <w:sdtEndPr/>
    <w:sdtContent>
      <w:p w14:paraId="190F0DB1" w14:textId="3D9F6D3C" w:rsidR="00DE2994" w:rsidRDefault="00DE2994">
        <w:pPr>
          <w:pStyle w:val="a5"/>
          <w:jc w:val="right"/>
        </w:pPr>
        <w:r>
          <w:fldChar w:fldCharType="begin"/>
        </w:r>
        <w:r>
          <w:instrText>PAGE   \* MERGEFORMAT</w:instrText>
        </w:r>
        <w:r>
          <w:fldChar w:fldCharType="separate"/>
        </w:r>
        <w:r w:rsidR="002971F6" w:rsidRPr="002971F6">
          <w:rPr>
            <w:noProof/>
            <w:lang w:val="zh-CN"/>
          </w:rPr>
          <w:t>1</w:t>
        </w:r>
        <w:r>
          <w:fldChar w:fldCharType="end"/>
        </w:r>
      </w:p>
    </w:sdtContent>
  </w:sdt>
  <w:p w14:paraId="79B476A1" w14:textId="77777777" w:rsidR="00DE2994" w:rsidRDefault="00DE29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42E40" w14:textId="77777777" w:rsidR="00DE2994" w:rsidRDefault="00DE29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0BEEB" w14:textId="77777777" w:rsidR="000A6388" w:rsidRDefault="000A6388" w:rsidP="00306748">
      <w:r>
        <w:separator/>
      </w:r>
    </w:p>
  </w:footnote>
  <w:footnote w:type="continuationSeparator" w:id="0">
    <w:p w14:paraId="710970B8" w14:textId="77777777" w:rsidR="000A6388" w:rsidRDefault="000A6388" w:rsidP="00306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5526" w14:textId="77777777" w:rsidR="00DE2994" w:rsidRDefault="00DE29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324B" w14:textId="77777777" w:rsidR="00DE2994" w:rsidRDefault="00DE29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A1964" w14:textId="77777777" w:rsidR="00DE2994" w:rsidRDefault="00DE299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E1"/>
    <w:rsid w:val="00053F18"/>
    <w:rsid w:val="00055175"/>
    <w:rsid w:val="0009092F"/>
    <w:rsid w:val="000A6388"/>
    <w:rsid w:val="000E2FBA"/>
    <w:rsid w:val="000F36D1"/>
    <w:rsid w:val="00100A37"/>
    <w:rsid w:val="00114C76"/>
    <w:rsid w:val="001276E1"/>
    <w:rsid w:val="00136424"/>
    <w:rsid w:val="001810C6"/>
    <w:rsid w:val="002971F6"/>
    <w:rsid w:val="002B1BE6"/>
    <w:rsid w:val="00305756"/>
    <w:rsid w:val="00306748"/>
    <w:rsid w:val="00352711"/>
    <w:rsid w:val="00356F0C"/>
    <w:rsid w:val="003C574E"/>
    <w:rsid w:val="004405FE"/>
    <w:rsid w:val="004B71BF"/>
    <w:rsid w:val="004E7DE8"/>
    <w:rsid w:val="00550239"/>
    <w:rsid w:val="00553C7B"/>
    <w:rsid w:val="005E6293"/>
    <w:rsid w:val="005F7983"/>
    <w:rsid w:val="00612D74"/>
    <w:rsid w:val="00641C9B"/>
    <w:rsid w:val="006A3FE2"/>
    <w:rsid w:val="00731A8A"/>
    <w:rsid w:val="00787A11"/>
    <w:rsid w:val="007D7B5D"/>
    <w:rsid w:val="00844069"/>
    <w:rsid w:val="00893236"/>
    <w:rsid w:val="008B2FD0"/>
    <w:rsid w:val="008F3B39"/>
    <w:rsid w:val="00923519"/>
    <w:rsid w:val="00935F53"/>
    <w:rsid w:val="00954704"/>
    <w:rsid w:val="00963334"/>
    <w:rsid w:val="009908E1"/>
    <w:rsid w:val="009E47FC"/>
    <w:rsid w:val="009F4736"/>
    <w:rsid w:val="00A206E6"/>
    <w:rsid w:val="00A367BF"/>
    <w:rsid w:val="00A94A4E"/>
    <w:rsid w:val="00AB6D6F"/>
    <w:rsid w:val="00B57C5D"/>
    <w:rsid w:val="00B66C88"/>
    <w:rsid w:val="00BA2B0E"/>
    <w:rsid w:val="00CA1C96"/>
    <w:rsid w:val="00CB4CB1"/>
    <w:rsid w:val="00D2389A"/>
    <w:rsid w:val="00D44645"/>
    <w:rsid w:val="00D628A1"/>
    <w:rsid w:val="00D93601"/>
    <w:rsid w:val="00DE2994"/>
    <w:rsid w:val="00E23898"/>
    <w:rsid w:val="00EE25EA"/>
    <w:rsid w:val="00F458B3"/>
    <w:rsid w:val="00F80410"/>
    <w:rsid w:val="00FD1E5F"/>
    <w:rsid w:val="00FD2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25547"/>
  <w15:chartTrackingRefBased/>
  <w15:docId w15:val="{F600E691-5BD0-407D-A2D9-1DA029A4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74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6748"/>
    <w:rPr>
      <w:sz w:val="18"/>
      <w:szCs w:val="18"/>
    </w:rPr>
  </w:style>
  <w:style w:type="paragraph" w:styleId="a5">
    <w:name w:val="footer"/>
    <w:basedOn w:val="a"/>
    <w:link w:val="a6"/>
    <w:uiPriority w:val="99"/>
    <w:unhideWhenUsed/>
    <w:rsid w:val="00306748"/>
    <w:pPr>
      <w:tabs>
        <w:tab w:val="center" w:pos="4153"/>
        <w:tab w:val="right" w:pos="8306"/>
      </w:tabs>
      <w:snapToGrid w:val="0"/>
      <w:jc w:val="left"/>
    </w:pPr>
    <w:rPr>
      <w:sz w:val="18"/>
      <w:szCs w:val="18"/>
    </w:rPr>
  </w:style>
  <w:style w:type="character" w:customStyle="1" w:styleId="a6">
    <w:name w:val="页脚 字符"/>
    <w:basedOn w:val="a0"/>
    <w:link w:val="a5"/>
    <w:uiPriority w:val="99"/>
    <w:rsid w:val="00306748"/>
    <w:rPr>
      <w:sz w:val="18"/>
      <w:szCs w:val="18"/>
    </w:rPr>
  </w:style>
  <w:style w:type="table" w:styleId="a7">
    <w:name w:val="Table Grid"/>
    <w:basedOn w:val="a1"/>
    <w:uiPriority w:val="39"/>
    <w:rsid w:val="00D93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2</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璐璐</dc:creator>
  <cp:keywords/>
  <dc:description/>
  <cp:lastModifiedBy>lulu</cp:lastModifiedBy>
  <cp:revision>27</cp:revision>
  <dcterms:created xsi:type="dcterms:W3CDTF">2018-01-09T08:42:00Z</dcterms:created>
  <dcterms:modified xsi:type="dcterms:W3CDTF">2018-09-04T00:54:00Z</dcterms:modified>
</cp:coreProperties>
</file>