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
          <w:bCs/>
          <w:sz w:val="30"/>
          <w:szCs w:val="30"/>
        </w:rPr>
      </w:pPr>
    </w:p>
    <w:p>
      <w:pPr>
        <w:rPr>
          <w:rFonts w:hint="eastAsia" w:ascii="黑体" w:hAnsi="黑体" w:eastAsia="黑体"/>
          <w:b/>
          <w:bCs/>
          <w:sz w:val="30"/>
          <w:szCs w:val="30"/>
          <w:lang w:val="en-US" w:eastAsia="zh-CN"/>
        </w:rPr>
      </w:pPr>
      <w:r>
        <w:rPr>
          <w:rFonts w:hint="eastAsia" w:ascii="黑体" w:hAnsi="黑体" w:eastAsia="黑体"/>
          <w:b/>
          <w:bCs/>
          <w:sz w:val="30"/>
          <w:szCs w:val="30"/>
        </w:rPr>
        <w:t>附件</w:t>
      </w:r>
      <w:r>
        <w:rPr>
          <w:rFonts w:hint="eastAsia" w:ascii="黑体" w:hAnsi="黑体" w:eastAsia="黑体"/>
          <w:b/>
          <w:bCs/>
          <w:sz w:val="30"/>
          <w:szCs w:val="30"/>
          <w:lang w:val="en-US" w:eastAsia="zh-CN"/>
        </w:rPr>
        <w:t>2</w:t>
      </w:r>
      <w:bookmarkStart w:id="6" w:name="_GoBack"/>
      <w:bookmarkEnd w:id="6"/>
    </w:p>
    <w:p>
      <w:pPr>
        <w:rPr>
          <w:rFonts w:ascii="黑体" w:hAnsi="黑体" w:eastAsia="黑体"/>
          <w:b/>
          <w:bCs/>
          <w:sz w:val="30"/>
          <w:szCs w:val="30"/>
        </w:rPr>
      </w:pPr>
    </w:p>
    <w:p>
      <w:pPr>
        <w:jc w:val="center"/>
        <w:rPr>
          <w:rFonts w:ascii="方正小标宋简体" w:eastAsia="方正小标宋简体"/>
          <w:b/>
          <w:bCs/>
          <w:sz w:val="44"/>
          <w:szCs w:val="44"/>
        </w:rPr>
      </w:pPr>
      <w:r>
        <w:rPr>
          <w:rFonts w:hint="eastAsia" w:ascii="方正小标宋简体" w:eastAsia="方正小标宋简体"/>
          <w:b/>
          <w:bCs/>
          <w:sz w:val="44"/>
          <w:szCs w:val="44"/>
        </w:rPr>
        <w:t>上海市学生信息素养提升实践活动</w:t>
      </w:r>
    </w:p>
    <w:p>
      <w:pPr>
        <w:jc w:val="center"/>
        <w:rPr>
          <w:rFonts w:ascii="方正小标宋简体" w:eastAsia="方正小标宋简体"/>
          <w:b/>
          <w:bCs/>
          <w:sz w:val="44"/>
          <w:szCs w:val="44"/>
        </w:rPr>
      </w:pPr>
      <w:bookmarkStart w:id="0" w:name="_Toc22216534"/>
    </w:p>
    <w:p>
      <w:pPr>
        <w:jc w:val="center"/>
        <w:rPr>
          <w:rFonts w:ascii="方正小标宋简体" w:eastAsia="方正小标宋简体"/>
          <w:b/>
          <w:bCs/>
          <w:sz w:val="44"/>
          <w:szCs w:val="44"/>
        </w:rPr>
      </w:pPr>
      <w:r>
        <w:rPr>
          <w:rFonts w:hint="eastAsia" w:ascii="方正小标宋简体" w:eastAsia="方正小标宋简体"/>
          <w:b/>
          <w:bCs/>
          <w:sz w:val="44"/>
          <w:szCs w:val="44"/>
        </w:rPr>
        <w:t>指  南</w:t>
      </w:r>
      <w:bookmarkEnd w:id="0"/>
    </w:p>
    <w:p>
      <w:pPr>
        <w:rPr>
          <w:sz w:val="44"/>
          <w:szCs w:val="44"/>
        </w:rPr>
      </w:pPr>
    </w:p>
    <w:p>
      <w:pPr>
        <w:rPr>
          <w:sz w:val="32"/>
          <w:szCs w:val="32"/>
        </w:rPr>
      </w:pPr>
    </w:p>
    <w:p>
      <w:pPr>
        <w:rPr>
          <w:sz w:val="32"/>
          <w:szCs w:val="32"/>
        </w:rPr>
      </w:pPr>
    </w:p>
    <w:p>
      <w:pPr>
        <w:rPr>
          <w:sz w:val="32"/>
          <w:szCs w:val="32"/>
        </w:rPr>
      </w:pPr>
    </w:p>
    <w:p>
      <w:pPr>
        <w:rPr>
          <w:sz w:val="32"/>
          <w:szCs w:val="32"/>
        </w:rPr>
      </w:pPr>
    </w:p>
    <w:p>
      <w:pPr>
        <w:rPr>
          <w:sz w:val="32"/>
          <w:szCs w:val="32"/>
        </w:rPr>
      </w:pPr>
    </w:p>
    <w:p>
      <w:pPr>
        <w:jc w:val="center"/>
        <w:rPr>
          <w:rFonts w:ascii="仿宋_GB2312" w:eastAsia="仿宋_GB2312"/>
          <w:sz w:val="32"/>
          <w:szCs w:val="32"/>
        </w:rPr>
      </w:pPr>
      <w:bookmarkStart w:id="1" w:name="_Toc22216536"/>
    </w:p>
    <w:p>
      <w:pPr>
        <w:jc w:val="center"/>
        <w:rPr>
          <w:rFonts w:ascii="仿宋_GB2312" w:eastAsia="仿宋_GB2312"/>
          <w:sz w:val="32"/>
          <w:szCs w:val="32"/>
        </w:rPr>
      </w:pPr>
    </w:p>
    <w:bookmarkEnd w:id="1"/>
    <w:p>
      <w:pPr>
        <w:jc w:val="center"/>
        <w:rPr>
          <w:rFonts w:ascii="仿宋_GB2312" w:eastAsia="仿宋_GB2312"/>
          <w:sz w:val="32"/>
          <w:szCs w:val="32"/>
        </w:rPr>
      </w:pPr>
    </w:p>
    <w:p>
      <w:pPr>
        <w:adjustRightInd w:val="0"/>
        <w:snapToGrid w:val="0"/>
        <w:jc w:val="center"/>
        <w:rPr>
          <w:rFonts w:ascii="仿宋_GB2312" w:eastAsia="仿宋_GB2312"/>
          <w:b/>
          <w:bCs/>
          <w:sz w:val="32"/>
          <w:szCs w:val="32"/>
        </w:rPr>
      </w:pPr>
      <w:bookmarkStart w:id="2" w:name="_Toc22216537"/>
      <w:r>
        <w:rPr>
          <w:rFonts w:hint="eastAsia" w:ascii="仿宋_GB2312" w:eastAsia="仿宋_GB2312"/>
          <w:b/>
          <w:bCs/>
          <w:sz w:val="32"/>
          <w:szCs w:val="32"/>
        </w:rPr>
        <w:t>上海市学生信息素养提升实践活动组委会编</w:t>
      </w:r>
      <w:bookmarkEnd w:id="2"/>
    </w:p>
    <w:p>
      <w:pPr>
        <w:jc w:val="center"/>
        <w:rPr>
          <w:rFonts w:ascii="仿宋_GB2312" w:hAnsi="宋体" w:eastAsia="仿宋_GB2312"/>
          <w:b/>
          <w:bCs/>
          <w:sz w:val="32"/>
          <w:szCs w:val="32"/>
        </w:rPr>
      </w:pPr>
      <w:bookmarkStart w:id="3" w:name="_Toc22216538"/>
      <w:r>
        <w:rPr>
          <w:rFonts w:hint="eastAsia" w:ascii="仿宋_GB2312" w:hAnsi="宋体" w:eastAsia="仿宋_GB2312"/>
          <w:b/>
          <w:bCs/>
          <w:sz w:val="32"/>
          <w:szCs w:val="32"/>
        </w:rPr>
        <w:t>2</w:t>
      </w:r>
      <w:r>
        <w:rPr>
          <w:rFonts w:ascii="仿宋_GB2312" w:hAnsi="宋体" w:eastAsia="仿宋_GB2312"/>
          <w:b/>
          <w:bCs/>
          <w:sz w:val="32"/>
          <w:szCs w:val="32"/>
        </w:rPr>
        <w:t>02</w:t>
      </w:r>
      <w:r>
        <w:rPr>
          <w:rFonts w:hint="eastAsia" w:ascii="仿宋_GB2312" w:hAnsi="宋体" w:eastAsia="仿宋_GB2312"/>
          <w:b/>
          <w:bCs/>
          <w:sz w:val="32"/>
          <w:szCs w:val="32"/>
        </w:rPr>
        <w:t>2年2月</w:t>
      </w:r>
      <w:bookmarkEnd w:id="3"/>
    </w:p>
    <w:p>
      <w:pPr>
        <w:widowControl/>
        <w:jc w:val="left"/>
        <w:rPr>
          <w:rFonts w:ascii="仿宋_GB2312" w:hAnsi="宋体" w:eastAsia="仿宋_GB2312"/>
          <w:b/>
          <w:bCs/>
          <w:sz w:val="28"/>
          <w:szCs w:val="28"/>
        </w:rPr>
      </w:pPr>
      <w:r>
        <w:rPr>
          <w:rFonts w:ascii="仿宋_GB2312" w:hAnsi="宋体" w:eastAsia="仿宋_GB2312"/>
          <w:b/>
          <w:bCs/>
          <w:sz w:val="28"/>
          <w:szCs w:val="28"/>
        </w:rPr>
        <w:br w:type="page"/>
      </w:r>
    </w:p>
    <w:p>
      <w:pPr>
        <w:widowControl/>
        <w:jc w:val="center"/>
        <w:rPr>
          <w:rFonts w:ascii="方正小标宋简体" w:eastAsia="方正小标宋简体"/>
          <w:sz w:val="30"/>
          <w:szCs w:val="30"/>
          <w:lang w:val="zh-CN"/>
        </w:rPr>
      </w:pPr>
    </w:p>
    <w:p>
      <w:pPr>
        <w:widowControl/>
        <w:jc w:val="center"/>
        <w:rPr>
          <w:rFonts w:ascii="方正小标宋简体" w:eastAsia="方正小标宋简体"/>
          <w:sz w:val="30"/>
          <w:szCs w:val="30"/>
          <w:lang w:val="zh-CN"/>
        </w:rPr>
      </w:pPr>
      <w:r>
        <w:rPr>
          <w:rFonts w:hint="eastAsia" w:ascii="方正小标宋简体" w:eastAsia="方正小标宋简体"/>
          <w:sz w:val="30"/>
          <w:szCs w:val="30"/>
          <w:lang w:val="zh-CN"/>
        </w:rPr>
        <w:t xml:space="preserve">目 </w:t>
      </w:r>
      <w:r>
        <w:rPr>
          <w:rFonts w:ascii="方正小标宋简体" w:eastAsia="方正小标宋简体"/>
          <w:sz w:val="30"/>
          <w:szCs w:val="30"/>
          <w:lang w:val="zh-CN"/>
        </w:rPr>
        <w:t xml:space="preserve"> </w:t>
      </w:r>
      <w:r>
        <w:rPr>
          <w:rFonts w:hint="eastAsia" w:ascii="方正小标宋简体" w:eastAsia="方正小标宋简体"/>
          <w:sz w:val="30"/>
          <w:szCs w:val="30"/>
          <w:lang w:val="zh-CN"/>
        </w:rPr>
        <w:t>录</w:t>
      </w:r>
    </w:p>
    <w:p>
      <w:pPr>
        <w:widowControl/>
        <w:jc w:val="center"/>
        <w:rPr>
          <w:rFonts w:ascii="方正小标宋简体" w:eastAsia="方正小标宋简体"/>
          <w:sz w:val="28"/>
          <w:szCs w:val="28"/>
          <w:lang w:val="zh-CN"/>
        </w:rPr>
      </w:pPr>
    </w:p>
    <w:p>
      <w:pPr>
        <w:tabs>
          <w:tab w:val="left" w:pos="9180"/>
        </w:tabs>
        <w:rPr>
          <w:rFonts w:ascii="仿宋_GB2312" w:hAnsi="宋体" w:eastAsia="仿宋_GB2312"/>
          <w:b/>
          <w:sz w:val="28"/>
          <w:szCs w:val="28"/>
        </w:rPr>
      </w:pPr>
      <w:r>
        <w:rPr>
          <w:rFonts w:hint="eastAsia" w:ascii="仿宋_GB2312" w:eastAsia="仿宋_GB2312"/>
          <w:bCs/>
          <w:sz w:val="28"/>
          <w:szCs w:val="28"/>
          <w:lang w:val="zh-CN"/>
        </w:rPr>
        <w:fldChar w:fldCharType="begin"/>
      </w:r>
      <w:r>
        <w:rPr>
          <w:rFonts w:hint="eastAsia" w:ascii="仿宋_GB2312" w:eastAsia="仿宋_GB2312"/>
          <w:bCs/>
          <w:sz w:val="28"/>
          <w:szCs w:val="28"/>
          <w:lang w:val="zh-CN"/>
        </w:rPr>
        <w:instrText xml:space="preserve"> TOC \o "1-1" \n \h \z \u </w:instrText>
      </w:r>
      <w:r>
        <w:rPr>
          <w:rFonts w:hint="eastAsia" w:ascii="仿宋_GB2312" w:eastAsia="仿宋_GB2312"/>
          <w:bCs/>
          <w:sz w:val="28"/>
          <w:szCs w:val="28"/>
          <w:lang w:val="zh-CN"/>
        </w:rPr>
        <w:fldChar w:fldCharType="separate"/>
      </w:r>
      <w:r>
        <w:rPr>
          <w:rFonts w:ascii="仿宋_GB2312" w:eastAsia="仿宋_GB2312"/>
          <w:b/>
          <w:sz w:val="28"/>
          <w:szCs w:val="28"/>
        </w:rPr>
        <w:t>一</w:t>
      </w:r>
      <w:r>
        <w:rPr>
          <w:rFonts w:hint="eastAsia" w:ascii="仿宋_GB2312" w:hAnsi="宋体" w:eastAsia="仿宋_GB2312"/>
          <w:b/>
          <w:sz w:val="28"/>
          <w:szCs w:val="28"/>
        </w:rPr>
        <w:t>、数字创作类有关要求</w:t>
      </w:r>
    </w:p>
    <w:p>
      <w:pPr>
        <w:tabs>
          <w:tab w:val="left" w:pos="9180"/>
        </w:tabs>
        <w:rPr>
          <w:rFonts w:ascii="仿宋_GB2312" w:hAnsi="宋体" w:eastAsia="仿宋_GB2312"/>
          <w:b/>
          <w:sz w:val="28"/>
          <w:szCs w:val="28"/>
        </w:rPr>
      </w:pPr>
      <w:r>
        <w:rPr>
          <w:rFonts w:ascii="仿宋_GB2312" w:hAnsi="宋体" w:eastAsia="仿宋_GB2312"/>
          <w:b/>
          <w:sz w:val="28"/>
          <w:szCs w:val="28"/>
        </w:rPr>
        <w:t>二</w:t>
      </w:r>
      <w:r>
        <w:rPr>
          <w:rFonts w:hint="eastAsia" w:ascii="仿宋_GB2312" w:hAnsi="宋体" w:eastAsia="仿宋_GB2312"/>
          <w:b/>
          <w:sz w:val="28"/>
          <w:szCs w:val="28"/>
        </w:rPr>
        <w:t>、计算思维类有关要求</w:t>
      </w:r>
    </w:p>
    <w:p>
      <w:pPr>
        <w:tabs>
          <w:tab w:val="left" w:pos="9180"/>
        </w:tabs>
        <w:rPr>
          <w:rFonts w:ascii="仿宋_GB2312" w:hAnsi="宋体" w:eastAsia="仿宋_GB2312"/>
          <w:b/>
          <w:sz w:val="28"/>
          <w:szCs w:val="28"/>
        </w:rPr>
      </w:pPr>
      <w:r>
        <w:rPr>
          <w:rFonts w:ascii="仿宋_GB2312" w:hAnsi="宋体" w:eastAsia="仿宋_GB2312"/>
          <w:b/>
          <w:sz w:val="28"/>
          <w:szCs w:val="28"/>
        </w:rPr>
        <w:t>三</w:t>
      </w:r>
      <w:r>
        <w:rPr>
          <w:rFonts w:hint="eastAsia" w:ascii="仿宋_GB2312" w:hAnsi="宋体" w:eastAsia="仿宋_GB2312"/>
          <w:b/>
          <w:sz w:val="28"/>
          <w:szCs w:val="28"/>
        </w:rPr>
        <w:t>、科创实践类有关要求</w:t>
      </w:r>
    </w:p>
    <w:p>
      <w:pPr>
        <w:rPr>
          <w:sz w:val="28"/>
          <w:szCs w:val="28"/>
          <w:lang w:val="zh-CN"/>
        </w:rPr>
      </w:pPr>
    </w:p>
    <w:p>
      <w:pPr>
        <w:pStyle w:val="16"/>
        <w:tabs>
          <w:tab w:val="right" w:leader="dot" w:pos="9503"/>
        </w:tabs>
        <w:spacing w:line="440" w:lineRule="exact"/>
        <w:rPr>
          <w:rFonts w:ascii="仿宋_GB2312" w:eastAsia="仿宋_GB2312"/>
          <w:bCs/>
          <w:sz w:val="28"/>
          <w:szCs w:val="28"/>
          <w:lang w:val="zh-CN"/>
        </w:rPr>
      </w:pPr>
      <w:r>
        <w:rPr>
          <w:rFonts w:hint="eastAsia" w:ascii="仿宋_GB2312" w:eastAsia="仿宋_GB2312"/>
          <w:bCs/>
          <w:sz w:val="28"/>
          <w:szCs w:val="28"/>
          <w:lang w:val="zh-CN"/>
        </w:rPr>
        <w:t>附</w:t>
      </w:r>
      <w:r>
        <w:rPr>
          <w:rFonts w:hint="eastAsia" w:ascii="仿宋_GB2312" w:eastAsia="仿宋_GB2312"/>
          <w:bCs/>
          <w:sz w:val="28"/>
          <w:szCs w:val="28"/>
        </w:rPr>
        <w:t>表1</w:t>
      </w:r>
      <w:r>
        <w:rPr>
          <w:rFonts w:hint="eastAsia" w:ascii="仿宋_GB2312" w:eastAsia="仿宋_GB2312"/>
          <w:bCs/>
          <w:sz w:val="28"/>
          <w:szCs w:val="28"/>
          <w:lang w:val="zh-CN"/>
        </w:rPr>
        <w:t>.推荐作品登记表</w:t>
      </w:r>
    </w:p>
    <w:p>
      <w:pPr>
        <w:pStyle w:val="16"/>
        <w:tabs>
          <w:tab w:val="right" w:leader="dot" w:pos="9503"/>
        </w:tabs>
        <w:spacing w:line="440" w:lineRule="exact"/>
        <w:rPr>
          <w:rFonts w:ascii="仿宋_GB2312" w:eastAsia="仿宋_GB2312"/>
          <w:bCs/>
          <w:sz w:val="28"/>
          <w:szCs w:val="28"/>
          <w:lang w:val="zh-CN"/>
        </w:rPr>
      </w:pPr>
      <w:r>
        <w:rPr>
          <w:rFonts w:hint="eastAsia" w:ascii="仿宋_GB2312" w:eastAsia="仿宋_GB2312"/>
          <w:bCs/>
          <w:sz w:val="28"/>
          <w:szCs w:val="28"/>
        </w:rPr>
        <w:t>附表</w:t>
      </w:r>
      <w:r>
        <w:rPr>
          <w:rFonts w:hint="eastAsia" w:ascii="仿宋_GB2312" w:eastAsia="仿宋_GB2312"/>
          <w:bCs/>
          <w:sz w:val="28"/>
          <w:szCs w:val="28"/>
          <w:lang w:val="en-US" w:eastAsia="zh-CN"/>
        </w:rPr>
        <w:t>2</w:t>
      </w:r>
      <w:r>
        <w:rPr>
          <w:rFonts w:hint="eastAsia" w:ascii="仿宋_GB2312" w:eastAsia="仿宋_GB2312"/>
          <w:bCs/>
          <w:sz w:val="28"/>
          <w:szCs w:val="28"/>
        </w:rPr>
        <w:t>.</w:t>
      </w:r>
      <w:r>
        <w:rPr>
          <w:rFonts w:hint="eastAsia" w:ascii="仿宋_GB2312" w:eastAsia="仿宋_GB2312"/>
          <w:bCs/>
          <w:sz w:val="28"/>
          <w:szCs w:val="28"/>
          <w:lang w:val="zh-CN"/>
        </w:rPr>
        <w:t>作品创作说明</w:t>
      </w:r>
    </w:p>
    <w:p>
      <w:pPr>
        <w:pStyle w:val="16"/>
        <w:tabs>
          <w:tab w:val="left" w:pos="4334"/>
        </w:tabs>
        <w:spacing w:line="440" w:lineRule="exact"/>
        <w:rPr>
          <w:rFonts w:ascii="仿宋_GB2312" w:eastAsia="仿宋_GB2312"/>
          <w:bCs/>
          <w:sz w:val="28"/>
          <w:szCs w:val="28"/>
          <w:lang w:val="zh-CN"/>
        </w:rPr>
      </w:pPr>
      <w:r>
        <w:rPr>
          <w:rFonts w:hint="eastAsia" w:ascii="仿宋_GB2312" w:eastAsia="仿宋_GB2312"/>
          <w:bCs/>
          <w:sz w:val="28"/>
          <w:szCs w:val="28"/>
        </w:rPr>
        <w:t>附表</w:t>
      </w:r>
      <w:r>
        <w:rPr>
          <w:rFonts w:hint="eastAsia" w:ascii="仿宋_GB2312" w:eastAsia="仿宋_GB2312"/>
          <w:bCs/>
          <w:sz w:val="28"/>
          <w:szCs w:val="28"/>
          <w:lang w:val="en-US" w:eastAsia="zh-CN"/>
        </w:rPr>
        <w:t>3</w:t>
      </w:r>
      <w:r>
        <w:rPr>
          <w:rFonts w:hint="eastAsia" w:ascii="仿宋_GB2312" w:eastAsia="仿宋_GB2312"/>
          <w:bCs/>
          <w:sz w:val="28"/>
          <w:szCs w:val="28"/>
          <w:lang w:val="zh-CN"/>
        </w:rPr>
        <w:t>.推荐队伍报名表</w:t>
      </w:r>
      <w:r>
        <w:rPr>
          <w:rFonts w:ascii="仿宋_GB2312" w:eastAsia="仿宋_GB2312"/>
          <w:bCs/>
          <w:sz w:val="28"/>
          <w:szCs w:val="28"/>
          <w:lang w:val="zh-CN"/>
        </w:rPr>
        <w:tab/>
      </w:r>
    </w:p>
    <w:p>
      <w:pPr>
        <w:pStyle w:val="16"/>
        <w:tabs>
          <w:tab w:val="right" w:leader="dot" w:pos="9503"/>
        </w:tabs>
        <w:spacing w:line="440" w:lineRule="exact"/>
        <w:rPr>
          <w:rFonts w:ascii="仿宋_GB2312" w:eastAsia="仿宋_GB2312"/>
          <w:bCs/>
          <w:sz w:val="28"/>
          <w:szCs w:val="28"/>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eastAsia="仿宋_GB2312"/>
          <w:bCs/>
          <w:sz w:val="28"/>
          <w:szCs w:val="28"/>
          <w:lang w:val="zh-CN"/>
        </w:rPr>
      </w:pPr>
    </w:p>
    <w:p>
      <w:pPr>
        <w:adjustRightInd w:val="0"/>
        <w:snapToGrid w:val="0"/>
        <w:spacing w:line="440" w:lineRule="exact"/>
        <w:rPr>
          <w:rFonts w:ascii="仿宋_GB2312" w:hAnsi="宋体" w:eastAsia="仿宋_GB2312"/>
          <w:b/>
          <w:sz w:val="28"/>
          <w:szCs w:val="28"/>
        </w:rPr>
      </w:pPr>
      <w:r>
        <w:rPr>
          <w:rFonts w:hint="eastAsia" w:ascii="仿宋_GB2312" w:eastAsia="仿宋_GB2312"/>
          <w:bCs/>
          <w:sz w:val="28"/>
          <w:szCs w:val="28"/>
          <w:lang w:val="zh-CN"/>
        </w:rPr>
        <w:fldChar w:fldCharType="end"/>
      </w:r>
    </w:p>
    <w:p>
      <w:pPr>
        <w:adjustRightInd w:val="0"/>
        <w:snapToGrid w:val="0"/>
        <w:spacing w:line="440" w:lineRule="exact"/>
        <w:ind w:firstLine="562" w:firstLineChars="200"/>
        <w:rPr>
          <w:rFonts w:ascii="仿宋_GB2312" w:hAnsi="宋体" w:eastAsia="仿宋_GB2312"/>
          <w:b/>
          <w:sz w:val="28"/>
          <w:szCs w:val="28"/>
        </w:rPr>
      </w:pPr>
    </w:p>
    <w:p>
      <w:pPr>
        <w:adjustRightInd w:val="0"/>
        <w:snapToGrid w:val="0"/>
        <w:spacing w:line="440" w:lineRule="exact"/>
        <w:ind w:firstLine="562" w:firstLineChars="200"/>
        <w:rPr>
          <w:rFonts w:ascii="仿宋_GB2312" w:hAnsi="宋体" w:eastAsia="仿宋_GB2312"/>
          <w:b/>
          <w:sz w:val="28"/>
          <w:szCs w:val="28"/>
        </w:rPr>
      </w:pPr>
    </w:p>
    <w:p>
      <w:pPr>
        <w:adjustRightInd w:val="0"/>
        <w:snapToGrid w:val="0"/>
        <w:spacing w:line="440" w:lineRule="exact"/>
        <w:ind w:firstLine="562" w:firstLineChars="200"/>
        <w:rPr>
          <w:rFonts w:ascii="仿宋_GB2312" w:hAnsi="宋体" w:eastAsia="仿宋_GB2312"/>
          <w:b/>
          <w:sz w:val="28"/>
          <w:szCs w:val="28"/>
        </w:rPr>
      </w:pPr>
      <w:r>
        <w:rPr>
          <w:rFonts w:ascii="仿宋_GB2312" w:hAnsi="宋体" w:eastAsia="仿宋_GB2312"/>
          <w:b/>
          <w:sz w:val="28"/>
          <w:szCs w:val="28"/>
        </w:rPr>
        <w:t>一、</w:t>
      </w:r>
      <w:r>
        <w:rPr>
          <w:rFonts w:hint="eastAsia" w:ascii="仿宋_GB2312" w:hAnsi="宋体" w:eastAsia="仿宋_GB2312"/>
          <w:b/>
          <w:sz w:val="28"/>
          <w:szCs w:val="28"/>
        </w:rPr>
        <w:t>数字创作类有关要求</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数字创作项目是使用数字化资源和工具，设计、制作完成数字化创意作品。</w:t>
      </w:r>
    </w:p>
    <w:p>
      <w:pPr>
        <w:adjustRightInd w:val="0"/>
        <w:snapToGrid w:val="0"/>
        <w:spacing w:line="240" w:lineRule="atLeast"/>
        <w:ind w:firstLine="600" w:firstLineChars="200"/>
        <w:rPr>
          <w:rFonts w:ascii="仿宋" w:hAnsi="仿宋" w:eastAsia="仿宋" w:cs="宋体"/>
          <w:kern w:val="0"/>
          <w:sz w:val="30"/>
          <w:szCs w:val="30"/>
        </w:rPr>
      </w:pPr>
      <w:r>
        <w:rPr>
          <w:rFonts w:hint="eastAsia" w:ascii="仿宋" w:hAnsi="仿宋" w:eastAsia="仿宋" w:cs="宋体"/>
          <w:kern w:val="0"/>
          <w:sz w:val="30"/>
          <w:szCs w:val="30"/>
        </w:rPr>
        <w:t>小学、初中组每件作品限报1-2名作者，高中组限报1名作者。每名学生限报1件作品，每件作品限报1名指导教师（中小学生应独立设计并创作作品，指导教师可以给予适当的启发和技术指导，但不能直接动手帮助学生完成作品制作）。</w:t>
      </w:r>
    </w:p>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（一）项目设置</w:t>
      </w:r>
    </w:p>
    <w:tbl>
      <w:tblPr>
        <w:tblStyle w:val="23"/>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2"/>
        <w:gridCol w:w="1275"/>
        <w:gridCol w:w="1276"/>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项目名称</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小学组</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初中组</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高中组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宋体" w:eastAsia="仿宋_GB2312"/>
                <w:sz w:val="24"/>
              </w:rPr>
            </w:pPr>
            <w:r>
              <w:rPr>
                <w:rFonts w:hint="eastAsia" w:ascii="仿宋_GB2312" w:hAnsi="宋体" w:eastAsia="仿宋_GB2312"/>
                <w:sz w:val="24"/>
              </w:rPr>
              <w:t>电脑绘画</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宋体" w:eastAsia="仿宋_GB2312"/>
                <w:sz w:val="24"/>
              </w:rPr>
            </w:pPr>
            <w:r>
              <w:rPr>
                <w:rFonts w:hint="eastAsia" w:ascii="仿宋_GB2312" w:hAnsi="宋体" w:eastAsia="仿宋_GB2312"/>
                <w:sz w:val="24"/>
              </w:rPr>
              <w:t>微视频/微动漫</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宋体" w:eastAsia="仿宋_GB2312"/>
                <w:sz w:val="24"/>
              </w:rPr>
            </w:pPr>
            <w:r>
              <w:rPr>
                <w:rFonts w:hint="eastAsia" w:ascii="仿宋_GB2312" w:hAnsi="宋体" w:eastAsia="仿宋_GB2312"/>
                <w:sz w:val="24"/>
              </w:rPr>
              <w:t>电脑艺术设计（标志设计）</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宋体" w:eastAsia="仿宋_GB2312"/>
                <w:sz w:val="24"/>
              </w:rPr>
            </w:pPr>
            <w:r>
              <w:rPr>
                <w:rFonts w:hint="eastAsia" w:ascii="仿宋_GB2312" w:hAnsi="宋体" w:eastAsia="仿宋_GB2312"/>
                <w:sz w:val="24"/>
              </w:rPr>
              <w:t>电子板报</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宋体" w:eastAsia="仿宋_GB2312"/>
                <w:sz w:val="24"/>
              </w:rPr>
            </w:pPr>
            <w:r>
              <w:rPr>
                <w:rFonts w:ascii="仿宋_GB2312" w:hAnsi="宋体" w:eastAsia="仿宋_GB2312"/>
                <w:sz w:val="24"/>
              </w:rPr>
              <w:t>3D</w:t>
            </w:r>
            <w:r>
              <w:rPr>
                <w:rFonts w:hint="eastAsia" w:ascii="仿宋_GB2312" w:hAnsi="宋体" w:eastAsia="仿宋_GB2312"/>
                <w:sz w:val="24"/>
              </w:rPr>
              <w:t>创意设计</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宋体" w:eastAsia="仿宋_GB2312"/>
                <w:sz w:val="24"/>
              </w:rPr>
            </w:pPr>
            <w:bookmarkStart w:id="4" w:name="_Hlk65241760"/>
            <w:r>
              <w:rPr>
                <w:rFonts w:hint="eastAsia" w:ascii="仿宋_GB2312" w:hAnsi="宋体" w:eastAsia="仿宋_GB2312"/>
                <w:sz w:val="24"/>
              </w:rPr>
              <w:t>微视频（网络素养专项）</w:t>
            </w:r>
            <w:bookmarkEnd w:id="4"/>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r>
    </w:tbl>
    <w:p>
      <w:pPr>
        <w:adjustRightInd w:val="0"/>
        <w:snapToGrid w:val="0"/>
        <w:spacing w:line="440" w:lineRule="exact"/>
        <w:ind w:firstLine="300" w:firstLineChars="100"/>
        <w:rPr>
          <w:rFonts w:ascii="仿宋" w:hAnsi="仿宋" w:eastAsia="仿宋" w:cs="宋体"/>
          <w:kern w:val="0"/>
          <w:sz w:val="30"/>
          <w:szCs w:val="30"/>
        </w:rPr>
      </w:pPr>
      <w:r>
        <w:rPr>
          <w:rFonts w:hint="eastAsia" w:ascii="仿宋" w:hAnsi="仿宋" w:eastAsia="仿宋" w:cs="宋体"/>
          <w:kern w:val="0"/>
          <w:sz w:val="30"/>
          <w:szCs w:val="30"/>
        </w:rPr>
        <w:t>注：表格中打“●”代表该组别设置对应项目。</w:t>
      </w:r>
    </w:p>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（二）作品形态界定</w:t>
      </w:r>
    </w:p>
    <w:p>
      <w:pPr>
        <w:adjustRightInd w:val="0"/>
        <w:snapToGrid w:val="0"/>
        <w:spacing w:line="440" w:lineRule="exact"/>
        <w:ind w:firstLine="602" w:firstLineChars="200"/>
        <w:outlineLvl w:val="2"/>
        <w:rPr>
          <w:rFonts w:ascii="仿宋" w:hAnsi="仿宋" w:eastAsia="仿宋" w:cs="宋体"/>
          <w:b/>
          <w:bCs/>
          <w:kern w:val="0"/>
          <w:sz w:val="30"/>
          <w:szCs w:val="30"/>
        </w:rPr>
      </w:pPr>
      <w:r>
        <w:rPr>
          <w:rFonts w:hint="eastAsia" w:ascii="仿宋" w:hAnsi="仿宋" w:eastAsia="仿宋" w:cs="宋体"/>
          <w:b/>
          <w:bCs/>
          <w:kern w:val="0"/>
          <w:sz w:val="30"/>
          <w:szCs w:val="30"/>
        </w:rPr>
        <w:t>1.电脑绘画</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运用各类绘画软件制作完成的作品。可以是单幅画或表达同一主题的组画、连环画（建议不超过五幅）。创作的视觉形象可以是二维的或三维的，可以选择写实或抽象的表达方式。</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作品格式为JPG、BMP等常用格式，作品大小建议不超过20MB。</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注意：单纯的数字摄影画面、数字摄影画面经软件处理（如数字滤镜处理画面）等作品均不属于此项目范围。</w:t>
      </w:r>
    </w:p>
    <w:p>
      <w:pPr>
        <w:adjustRightInd w:val="0"/>
        <w:snapToGrid w:val="0"/>
        <w:spacing w:line="440" w:lineRule="exact"/>
        <w:ind w:firstLine="602" w:firstLineChars="200"/>
        <w:outlineLvl w:val="2"/>
        <w:rPr>
          <w:rFonts w:ascii="仿宋" w:hAnsi="仿宋" w:eastAsia="仿宋" w:cs="宋体"/>
          <w:b/>
          <w:bCs/>
          <w:kern w:val="0"/>
          <w:sz w:val="30"/>
          <w:szCs w:val="30"/>
        </w:rPr>
      </w:pPr>
      <w:r>
        <w:rPr>
          <w:rFonts w:hint="eastAsia" w:ascii="仿宋" w:hAnsi="仿宋" w:eastAsia="仿宋" w:cs="宋体"/>
          <w:b/>
          <w:bCs/>
          <w:kern w:val="0"/>
          <w:sz w:val="30"/>
          <w:szCs w:val="30"/>
        </w:rPr>
        <w:t>2.微视频/微动漫</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以下创作形式任选其一：</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（1）微视频</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通过创意、编剧、导演、拍摄及剪辑、合成等手段，运用声画语言表现内容的动态影像短片，作品主题应积极向上，主要展现与学生家庭、校园生活等紧密相关的内容。</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作者应参与各个环节的主创工作（作品编剧、导演、拍摄、演出等），并完成后期剪辑及合成制作。主题及音画内容均须遵守国家法律法规。作品须添加中文字幕。作品片尾应加入拍摄花絮，花絮播放时间为 30 秒左右。微视频中展示内容应为原创，通过网上下载或其他渠道搜集、经作者加工整理的内容，不属于原创范畴。</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作品格式为 MP4 等常用格式。作品大小建议不超过 100MB，播放时长建议不超过 8 分钟。</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请一并提交：部分重要情节的镜头原素材。</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（2）微动漫</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运用各类动画制作软件，通过故事角色、场景、动作设计，音效处理、合成的原创动漫作品。作品主题应积极向上，主要展现与学生家庭、校园生活等紧密相关的内容，如近视防控、体育与健康、传统美德等。需表现完整的故事情节，主题明确，细节合理，表现手法不限。微动漫中主要人物角色、场景等应为原创，通过网上或其他渠道下载、搜集、破解的内容，不属于原创范畴。</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作品播放文件大小建议不超过100MB，播放时长建议不超过 5分钟。</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请一并提交：作品源文件。</w:t>
      </w:r>
    </w:p>
    <w:p>
      <w:pPr>
        <w:adjustRightInd w:val="0"/>
        <w:snapToGrid w:val="0"/>
        <w:spacing w:line="440" w:lineRule="exact"/>
        <w:ind w:firstLine="602" w:firstLineChars="200"/>
        <w:outlineLvl w:val="2"/>
        <w:rPr>
          <w:rFonts w:ascii="仿宋" w:hAnsi="仿宋" w:eastAsia="仿宋" w:cs="宋体"/>
          <w:b/>
          <w:bCs/>
          <w:kern w:val="0"/>
          <w:sz w:val="30"/>
          <w:szCs w:val="30"/>
        </w:rPr>
      </w:pPr>
      <w:r>
        <w:rPr>
          <w:rFonts w:hint="eastAsia" w:ascii="仿宋" w:hAnsi="仿宋" w:eastAsia="仿宋" w:cs="宋体"/>
          <w:b/>
          <w:bCs/>
          <w:kern w:val="0"/>
          <w:sz w:val="30"/>
          <w:szCs w:val="30"/>
        </w:rPr>
        <w:t>3.电脑艺术设计（标志设计）</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通过电脑图形、图像处理软件设计制作完成的作品。作品应强调对艺术设计中图形、文字、色彩三大基本元素的综合表现能力。以形象、文字或形象与文字综合构成一个简洁、具体可见的图形来展现事物对象的性质、精神、内容、理念、特征等。标志设计力求创意突出，形式美观，信息传达准确，需表达某一特定的主题或目的，有一定的实际应用价值，能够体现作者的设计理念。</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作品格式为 JPG、BMP 等常用格式，作品大小建议不超过 20MB。</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请一并提交：作品源文件。</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注意：单纯的电脑绘画、摄影和动态的视频等不属于此项目范围。</w:t>
      </w:r>
    </w:p>
    <w:p>
      <w:pPr>
        <w:adjustRightInd w:val="0"/>
        <w:snapToGrid w:val="0"/>
        <w:spacing w:line="440" w:lineRule="exact"/>
        <w:ind w:firstLine="602" w:firstLineChars="200"/>
        <w:outlineLvl w:val="2"/>
        <w:rPr>
          <w:rFonts w:ascii="仿宋" w:hAnsi="仿宋" w:eastAsia="仿宋" w:cs="宋体"/>
          <w:b/>
          <w:bCs/>
          <w:kern w:val="0"/>
          <w:sz w:val="30"/>
          <w:szCs w:val="30"/>
        </w:rPr>
      </w:pPr>
      <w:r>
        <w:rPr>
          <w:rFonts w:hint="eastAsia" w:ascii="仿宋" w:hAnsi="仿宋" w:eastAsia="仿宋" w:cs="宋体"/>
          <w:b/>
          <w:bCs/>
          <w:kern w:val="0"/>
          <w:sz w:val="30"/>
          <w:szCs w:val="30"/>
        </w:rPr>
        <w:t>4.电子板报</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运用文字、绘画、图形、图像等素材和相应处理软件创作的适用于电子屏幕展示的电子板报或电子墙报作品。设计要素包括报头、标题、版面设计、文字编排、美术字、插图和题花、尾花、花边等部分，一般不超过4个版面。以文字表达为主，辅之适当的图片、视频或动画；主要内容应为原创，通过网上下载或其他渠道搜集、经作者加工整理的内容，不属于原创范畴。</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作品（含其中链接的所有独立文件）大小建议不超过50MB。</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注意：单纯的电脑绘画不属于此项目范围。</w:t>
      </w:r>
    </w:p>
    <w:p>
      <w:pPr>
        <w:adjustRightInd w:val="0"/>
        <w:snapToGrid w:val="0"/>
        <w:spacing w:line="440" w:lineRule="exact"/>
        <w:ind w:firstLine="602" w:firstLineChars="200"/>
        <w:outlineLvl w:val="2"/>
        <w:rPr>
          <w:rFonts w:ascii="仿宋" w:hAnsi="仿宋" w:eastAsia="仿宋" w:cs="宋体"/>
          <w:b/>
          <w:bCs/>
          <w:kern w:val="0"/>
          <w:sz w:val="30"/>
          <w:szCs w:val="30"/>
        </w:rPr>
      </w:pPr>
      <w:r>
        <w:rPr>
          <w:rFonts w:hint="eastAsia" w:ascii="仿宋" w:hAnsi="仿宋" w:eastAsia="仿宋" w:cs="宋体"/>
          <w:b/>
          <w:bCs/>
          <w:kern w:val="0"/>
          <w:sz w:val="30"/>
          <w:szCs w:val="30"/>
        </w:rPr>
        <w:t>5.</w:t>
      </w:r>
      <w:r>
        <w:rPr>
          <w:rFonts w:ascii="仿宋" w:hAnsi="仿宋" w:eastAsia="仿宋" w:cs="宋体"/>
          <w:b/>
          <w:bCs/>
          <w:kern w:val="0"/>
          <w:sz w:val="30"/>
          <w:szCs w:val="30"/>
        </w:rPr>
        <w:t>3D创意设计</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使用各类计算机三维设计软件创作设计的作品。思考、发现在日常生活中有待改善的地方，提出创新解决方案。要求首先完成设计说明文档，根据设计说明文档，进行三维建模、3D 打印、零件装配，并制作相关功能演示动画或视频。</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提交文件包括：设计说明文档，源文件，演示动画（建议格式为MP4）和作品缩略图。作品文件总大小建议不超过100MB。</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作品设计的实物尺寸不超过 150mm*200mm*200mm，薄厚不小于2mm，提交文件中建议包含3D打印实物照片。</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6.微视频（网络素养专项）</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网络素养是指了解网络知识、使用网络的能力，包含对网络信息进行理解、分析和评价的辩证思维能力，以及利用网络进行沟通时的法理与伦理道德修养。提高青少年的网络素养对构建健康、文明的网络生态，于青少年成长和发展具有重要意义。</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通过创意、编剧、导演、拍摄及剪辑、合成等手段，运用声画语言表现内容来完成动态影像短片。作品需围绕作者与互联网之间的故事展开，主题积极向上。</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作者应参与各个环节的主创工作（作品编剧、导演、拍摄、演出等），并完成后期剪辑及合成制作。主题及音画内容均须遵守国家法律法规。作品须添加中文字幕。作品片尾应加入拍摄花絮，花絮播放时间为 30秒左右。微视频中展示内容应为原创，通过网上下载或其他渠道搜集、经作者加工整理的内容，不属于原创范畴。</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作品格式为 MP4 等常用格式。作品大小建议不超过 100MB，播放时长建议不超过 8 分钟。</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请一并提交：部分重要情节的镜头原素材。</w:t>
      </w:r>
    </w:p>
    <w:p>
      <w:pPr>
        <w:adjustRightInd w:val="0"/>
        <w:snapToGrid w:val="0"/>
        <w:spacing w:line="440" w:lineRule="exact"/>
        <w:ind w:firstLine="600" w:firstLineChars="200"/>
        <w:rPr>
          <w:rFonts w:ascii="仿宋" w:hAnsi="仿宋" w:eastAsia="仿宋" w:cs="宋体"/>
          <w:kern w:val="0"/>
          <w:sz w:val="30"/>
          <w:szCs w:val="30"/>
        </w:rPr>
      </w:pPr>
    </w:p>
    <w:p>
      <w:pPr>
        <w:widowControl/>
        <w:adjustRightInd w:val="0"/>
        <w:snapToGrid w:val="0"/>
        <w:spacing w:line="440" w:lineRule="exact"/>
        <w:ind w:firstLine="562" w:firstLineChars="200"/>
        <w:jc w:val="left"/>
        <w:outlineLvl w:val="0"/>
        <w:rPr>
          <w:rFonts w:ascii="仿宋_GB2312" w:hAnsi="宋体" w:eastAsia="仿宋_GB2312"/>
          <w:b/>
          <w:sz w:val="28"/>
          <w:szCs w:val="28"/>
        </w:rPr>
      </w:pPr>
      <w:r>
        <w:rPr>
          <w:rFonts w:ascii="仿宋_GB2312" w:hAnsi="宋体" w:eastAsia="仿宋_GB2312"/>
          <w:b/>
          <w:sz w:val="28"/>
          <w:szCs w:val="28"/>
        </w:rPr>
        <w:t>二</w:t>
      </w:r>
      <w:r>
        <w:rPr>
          <w:rFonts w:hint="eastAsia" w:ascii="仿宋_GB2312" w:hAnsi="宋体" w:eastAsia="仿宋_GB2312"/>
          <w:b/>
          <w:sz w:val="28"/>
          <w:szCs w:val="28"/>
        </w:rPr>
        <w:t>、计算思维类有关要求</w:t>
      </w:r>
    </w:p>
    <w:p>
      <w:pPr>
        <w:adjustRightInd w:val="0"/>
        <w:snapToGrid w:val="0"/>
        <w:spacing w:line="240" w:lineRule="atLeast"/>
        <w:ind w:firstLine="600" w:firstLineChars="200"/>
        <w:rPr>
          <w:rFonts w:ascii="仿宋" w:hAnsi="仿宋" w:eastAsia="仿宋" w:cs="宋体"/>
          <w:kern w:val="0"/>
          <w:sz w:val="30"/>
          <w:szCs w:val="30"/>
        </w:rPr>
      </w:pPr>
      <w:r>
        <w:rPr>
          <w:rFonts w:hint="eastAsia" w:ascii="仿宋" w:hAnsi="仿宋" w:eastAsia="仿宋" w:cs="宋体"/>
          <w:kern w:val="0"/>
          <w:sz w:val="30"/>
          <w:szCs w:val="30"/>
        </w:rPr>
        <w:t>计算思维类是使用常用程序设计语言（C/C++、C#、Java、Python、PHP 等）、图形化编程工具等创作完成软件作品，实现某些特定功能或解决某种需求。软件作品可以是运行在单台计算机的软件、面向互联网的应用服务、面向移动互联网的 APP 应用等。</w:t>
      </w:r>
    </w:p>
    <w:p>
      <w:pPr>
        <w:adjustRightInd w:val="0"/>
        <w:snapToGrid w:val="0"/>
        <w:spacing w:line="240" w:lineRule="atLeast"/>
        <w:ind w:firstLine="600" w:firstLineChars="200"/>
        <w:rPr>
          <w:rFonts w:ascii="仿宋" w:hAnsi="仿宋" w:eastAsia="仿宋" w:cs="宋体"/>
          <w:kern w:val="0"/>
          <w:sz w:val="30"/>
          <w:szCs w:val="30"/>
        </w:rPr>
      </w:pPr>
      <w:r>
        <w:rPr>
          <w:rFonts w:hint="eastAsia" w:ascii="仿宋" w:hAnsi="仿宋" w:eastAsia="仿宋" w:cs="宋体"/>
          <w:kern w:val="0"/>
          <w:sz w:val="30"/>
          <w:szCs w:val="30"/>
        </w:rPr>
        <w:t>每件作品小学、初中组限报1-2名作者，高中组限报1名作者。每名学生限报1件作品，每件作品限报1名指导教师（中小学生应独立设计并创作作品，指导教师可以给予适当的启发和技术指导，但不能直接动手帮助学生完成作品制作）。</w:t>
      </w:r>
    </w:p>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（一）项目设置</w:t>
      </w:r>
    </w:p>
    <w:tbl>
      <w:tblPr>
        <w:tblStyle w:val="23"/>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1984"/>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项目</w:t>
            </w:r>
            <w:r>
              <w:rPr>
                <w:rFonts w:ascii="仿宋_GB2312" w:hAnsi="宋体" w:eastAsia="仿宋_GB2312"/>
                <w:sz w:val="24"/>
              </w:rPr>
              <w:t>名称</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小学组</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初中</w:t>
            </w:r>
            <w:r>
              <w:rPr>
                <w:rFonts w:ascii="仿宋_GB2312" w:hAnsi="宋体" w:eastAsia="仿宋_GB2312"/>
                <w:sz w:val="24"/>
              </w:rPr>
              <w:t>组</w:t>
            </w: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ascii="仿宋_GB2312" w:hAnsi="宋体" w:eastAsia="仿宋_GB2312"/>
                <w:sz w:val="24"/>
              </w:rPr>
              <w:t>高中组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创新开发</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创意编程</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创意编程（专项）</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w:t>
            </w: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r>
    </w:tbl>
    <w:p>
      <w:pPr>
        <w:adjustRightInd w:val="0"/>
        <w:snapToGrid w:val="0"/>
        <w:spacing w:line="440" w:lineRule="exact"/>
        <w:ind w:firstLine="300" w:firstLineChars="100"/>
        <w:rPr>
          <w:rFonts w:ascii="仿宋" w:hAnsi="仿宋" w:eastAsia="仿宋" w:cs="宋体"/>
          <w:kern w:val="0"/>
          <w:sz w:val="30"/>
          <w:szCs w:val="30"/>
        </w:rPr>
      </w:pPr>
      <w:r>
        <w:rPr>
          <w:rFonts w:hint="eastAsia" w:ascii="仿宋" w:hAnsi="仿宋" w:eastAsia="仿宋" w:cs="宋体"/>
          <w:kern w:val="0"/>
          <w:sz w:val="30"/>
          <w:szCs w:val="30"/>
        </w:rPr>
        <w:t>注：表格中打“●”代表该组别设置对应项目。</w:t>
      </w:r>
    </w:p>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（二）作品形态界定</w:t>
      </w:r>
    </w:p>
    <w:p>
      <w:pPr>
        <w:adjustRightInd w:val="0"/>
        <w:snapToGrid w:val="0"/>
        <w:spacing w:line="440" w:lineRule="exact"/>
        <w:ind w:firstLine="602" w:firstLineChars="200"/>
        <w:outlineLvl w:val="2"/>
        <w:rPr>
          <w:rFonts w:ascii="仿宋" w:hAnsi="仿宋" w:eastAsia="仿宋" w:cs="宋体"/>
          <w:b/>
          <w:bCs/>
          <w:kern w:val="0"/>
          <w:sz w:val="30"/>
          <w:szCs w:val="30"/>
        </w:rPr>
      </w:pPr>
      <w:r>
        <w:rPr>
          <w:rFonts w:hint="eastAsia" w:ascii="仿宋" w:hAnsi="仿宋" w:eastAsia="仿宋" w:cs="宋体"/>
          <w:b/>
          <w:bCs/>
          <w:kern w:val="0"/>
          <w:sz w:val="30"/>
          <w:szCs w:val="30"/>
        </w:rPr>
        <w:t>1</w:t>
      </w:r>
      <w:r>
        <w:rPr>
          <w:rFonts w:ascii="仿宋" w:hAnsi="仿宋" w:eastAsia="仿宋" w:cs="宋体"/>
          <w:b/>
          <w:bCs/>
          <w:kern w:val="0"/>
          <w:sz w:val="30"/>
          <w:szCs w:val="30"/>
        </w:rPr>
        <w:t>.</w:t>
      </w:r>
      <w:r>
        <w:rPr>
          <w:rFonts w:hint="eastAsia" w:ascii="仿宋" w:hAnsi="仿宋" w:eastAsia="仿宋" w:cs="宋体"/>
          <w:b/>
          <w:bCs/>
          <w:kern w:val="0"/>
          <w:sz w:val="30"/>
          <w:szCs w:val="30"/>
        </w:rPr>
        <w:t>创新开发</w:t>
      </w:r>
    </w:p>
    <w:p>
      <w:pPr>
        <w:adjustRightInd w:val="0"/>
        <w:snapToGrid w:val="0"/>
        <w:spacing w:line="440" w:lineRule="exact"/>
        <w:ind w:firstLine="600" w:firstLineChars="200"/>
        <w:outlineLvl w:val="2"/>
        <w:rPr>
          <w:rFonts w:ascii="仿宋" w:hAnsi="仿宋" w:eastAsia="仿宋" w:cs="宋体"/>
          <w:kern w:val="0"/>
          <w:sz w:val="30"/>
          <w:szCs w:val="30"/>
        </w:rPr>
      </w:pPr>
      <w:r>
        <w:rPr>
          <w:rFonts w:hint="eastAsia" w:ascii="仿宋" w:hAnsi="仿宋" w:eastAsia="仿宋" w:cs="宋体"/>
          <w:kern w:val="0"/>
          <w:sz w:val="30"/>
          <w:szCs w:val="30"/>
        </w:rPr>
        <w:t>以创新为导向，在考虑使用场景及应用的基础上进行作品创作，注重解决实际问题，体现作品对变革学习生活方式、提高工作效益的促进作用。作品呈现可以是管理信息系统、互联网服务、工具类应用等。鼓励将人工智能、物联网、数据分析等新技术恰当地运用于作品创作中。</w:t>
      </w:r>
    </w:p>
    <w:p>
      <w:pPr>
        <w:adjustRightInd w:val="0"/>
        <w:snapToGrid w:val="0"/>
        <w:spacing w:line="440" w:lineRule="exact"/>
        <w:ind w:firstLine="602" w:firstLineChars="200"/>
        <w:outlineLvl w:val="2"/>
        <w:rPr>
          <w:rFonts w:ascii="仿宋" w:hAnsi="仿宋" w:eastAsia="仿宋" w:cs="宋体"/>
          <w:kern w:val="0"/>
          <w:sz w:val="30"/>
          <w:szCs w:val="30"/>
        </w:rPr>
      </w:pPr>
      <w:r>
        <w:rPr>
          <w:rFonts w:hint="eastAsia" w:ascii="仿宋" w:hAnsi="仿宋" w:eastAsia="仿宋" w:cs="宋体"/>
          <w:b/>
          <w:bCs/>
          <w:kern w:val="0"/>
          <w:sz w:val="30"/>
          <w:szCs w:val="30"/>
        </w:rPr>
        <w:t>2.创意编程</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作品</w:t>
      </w:r>
      <w:r>
        <w:rPr>
          <w:rFonts w:ascii="仿宋" w:hAnsi="仿宋" w:eastAsia="仿宋" w:cs="宋体"/>
          <w:kern w:val="0"/>
          <w:sz w:val="30"/>
          <w:szCs w:val="30"/>
        </w:rPr>
        <w:t>呈现可以是</w:t>
      </w:r>
      <w:r>
        <w:rPr>
          <w:rFonts w:hint="eastAsia" w:ascii="仿宋" w:hAnsi="仿宋" w:eastAsia="仿宋" w:cs="宋体"/>
          <w:kern w:val="0"/>
          <w:sz w:val="30"/>
          <w:szCs w:val="30"/>
        </w:rPr>
        <w:t>结合实际的系统工具、</w:t>
      </w:r>
      <w:r>
        <w:rPr>
          <w:rFonts w:ascii="仿宋" w:hAnsi="仿宋" w:eastAsia="仿宋" w:cs="宋体"/>
          <w:kern w:val="0"/>
          <w:sz w:val="30"/>
          <w:szCs w:val="30"/>
        </w:rPr>
        <w:t>趣味</w:t>
      </w:r>
      <w:r>
        <w:rPr>
          <w:rFonts w:hint="eastAsia" w:ascii="仿宋" w:hAnsi="仿宋" w:eastAsia="仿宋" w:cs="宋体"/>
          <w:kern w:val="0"/>
          <w:sz w:val="30"/>
          <w:szCs w:val="30"/>
        </w:rPr>
        <w:t>益智游戏、辅助学习的创意工具等，注意突出程序结构和算法，体现计算思维能力。内容需紧密结合作者的学习生活，充分发挥想象力，积极向上。</w:t>
      </w:r>
    </w:p>
    <w:p>
      <w:pPr>
        <w:adjustRightInd w:val="0"/>
        <w:snapToGrid w:val="0"/>
        <w:spacing w:line="440" w:lineRule="exact"/>
        <w:ind w:firstLine="602" w:firstLineChars="200"/>
        <w:outlineLvl w:val="2"/>
        <w:rPr>
          <w:rFonts w:ascii="仿宋" w:hAnsi="仿宋" w:eastAsia="仿宋" w:cs="宋体"/>
          <w:b/>
          <w:bCs/>
          <w:kern w:val="0"/>
          <w:sz w:val="30"/>
          <w:szCs w:val="30"/>
        </w:rPr>
      </w:pPr>
      <w:r>
        <w:rPr>
          <w:rFonts w:hint="eastAsia" w:ascii="仿宋" w:hAnsi="仿宋" w:eastAsia="仿宋" w:cs="宋体"/>
          <w:b/>
          <w:bCs/>
          <w:kern w:val="0"/>
          <w:sz w:val="30"/>
          <w:szCs w:val="30"/>
        </w:rPr>
        <w:t>3</w:t>
      </w:r>
      <w:r>
        <w:rPr>
          <w:rFonts w:ascii="仿宋" w:hAnsi="仿宋" w:eastAsia="仿宋" w:cs="宋体"/>
          <w:b/>
          <w:bCs/>
          <w:kern w:val="0"/>
          <w:sz w:val="30"/>
          <w:szCs w:val="30"/>
        </w:rPr>
        <w:t>.</w:t>
      </w:r>
      <w:r>
        <w:rPr>
          <w:rFonts w:hint="eastAsia" w:ascii="仿宋" w:hAnsi="仿宋" w:eastAsia="仿宋" w:cs="宋体"/>
          <w:b/>
          <w:bCs/>
          <w:kern w:val="0"/>
          <w:sz w:val="30"/>
          <w:szCs w:val="30"/>
        </w:rPr>
        <w:t>创意编程（专项）</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使用Kitten及其配套软件等具有国内自主知识产权的工具和平台（包括P</w:t>
      </w:r>
      <w:r>
        <w:rPr>
          <w:rFonts w:ascii="仿宋" w:hAnsi="仿宋" w:eastAsia="仿宋" w:cs="宋体"/>
          <w:kern w:val="0"/>
          <w:sz w:val="30"/>
          <w:szCs w:val="30"/>
        </w:rPr>
        <w:t>C</w:t>
      </w:r>
      <w:r>
        <w:rPr>
          <w:rFonts w:hint="eastAsia" w:ascii="仿宋" w:hAnsi="仿宋" w:eastAsia="仿宋" w:cs="宋体"/>
          <w:kern w:val="0"/>
          <w:sz w:val="30"/>
          <w:szCs w:val="30"/>
        </w:rPr>
        <w:t>端和移动端）创作作品。为提升学生人工智能素养，鼓励使用包括人工智能等相关模块的工具。其余要求同2。</w:t>
      </w:r>
    </w:p>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（三）</w:t>
      </w:r>
      <w:r>
        <w:rPr>
          <w:rFonts w:ascii="仿宋" w:hAnsi="仿宋" w:eastAsia="仿宋" w:cs="宋体"/>
          <w:b/>
          <w:kern w:val="0"/>
          <w:sz w:val="30"/>
          <w:szCs w:val="30"/>
        </w:rPr>
        <w:t>提交</w:t>
      </w:r>
      <w:r>
        <w:rPr>
          <w:rFonts w:hint="eastAsia" w:ascii="仿宋" w:hAnsi="仿宋" w:eastAsia="仿宋" w:cs="宋体"/>
          <w:b/>
          <w:kern w:val="0"/>
          <w:sz w:val="30"/>
          <w:szCs w:val="30"/>
        </w:rPr>
        <w:t>材料</w:t>
      </w:r>
    </w:p>
    <w:p>
      <w:pPr>
        <w:adjustRightInd w:val="0"/>
        <w:snapToGrid w:val="0"/>
        <w:spacing w:line="440" w:lineRule="exact"/>
        <w:ind w:firstLine="600" w:firstLineChars="200"/>
        <w:outlineLvl w:val="2"/>
        <w:rPr>
          <w:rFonts w:ascii="仿宋" w:hAnsi="仿宋" w:eastAsia="仿宋" w:cs="宋体"/>
          <w:kern w:val="0"/>
          <w:sz w:val="30"/>
          <w:szCs w:val="30"/>
        </w:rPr>
      </w:pPr>
      <w:r>
        <w:rPr>
          <w:rFonts w:ascii="仿宋" w:hAnsi="仿宋" w:eastAsia="仿宋" w:cs="宋体"/>
          <w:kern w:val="0"/>
          <w:sz w:val="30"/>
          <w:szCs w:val="30"/>
        </w:rPr>
        <w:t>1.</w:t>
      </w:r>
      <w:r>
        <w:rPr>
          <w:rFonts w:hint="eastAsia" w:ascii="仿宋" w:hAnsi="仿宋" w:eastAsia="仿宋" w:cs="宋体"/>
          <w:kern w:val="0"/>
          <w:sz w:val="30"/>
          <w:szCs w:val="30"/>
        </w:rPr>
        <w:t>作品成果以及运行所需的环境软件；</w:t>
      </w:r>
    </w:p>
    <w:p>
      <w:pPr>
        <w:adjustRightInd w:val="0"/>
        <w:snapToGrid w:val="0"/>
        <w:spacing w:line="440" w:lineRule="exact"/>
        <w:ind w:firstLine="600" w:firstLineChars="200"/>
        <w:outlineLvl w:val="2"/>
        <w:rPr>
          <w:rFonts w:ascii="仿宋" w:hAnsi="仿宋" w:eastAsia="仿宋" w:cs="宋体"/>
          <w:kern w:val="0"/>
          <w:sz w:val="30"/>
          <w:szCs w:val="30"/>
        </w:rPr>
      </w:pPr>
      <w:r>
        <w:rPr>
          <w:rFonts w:ascii="仿宋" w:hAnsi="仿宋" w:eastAsia="仿宋" w:cs="宋体"/>
          <w:kern w:val="0"/>
          <w:sz w:val="30"/>
          <w:szCs w:val="30"/>
        </w:rPr>
        <w:t>2.</w:t>
      </w:r>
      <w:r>
        <w:rPr>
          <w:rFonts w:hint="eastAsia" w:ascii="仿宋" w:hAnsi="仿宋" w:eastAsia="仿宋" w:cs="宋体"/>
          <w:kern w:val="0"/>
          <w:sz w:val="30"/>
          <w:szCs w:val="30"/>
        </w:rPr>
        <w:t>软件设计、操作使用说明、系统初始或内置账号信息等文档；</w:t>
      </w:r>
    </w:p>
    <w:p>
      <w:pPr>
        <w:adjustRightInd w:val="0"/>
        <w:snapToGrid w:val="0"/>
        <w:spacing w:line="440" w:lineRule="exact"/>
        <w:ind w:firstLine="600" w:firstLineChars="200"/>
        <w:outlineLvl w:val="2"/>
        <w:rPr>
          <w:rFonts w:ascii="仿宋" w:hAnsi="仿宋" w:eastAsia="仿宋" w:cs="宋体"/>
          <w:kern w:val="0"/>
          <w:sz w:val="30"/>
          <w:szCs w:val="30"/>
        </w:rPr>
      </w:pPr>
      <w:r>
        <w:rPr>
          <w:rFonts w:ascii="仿宋" w:hAnsi="仿宋" w:eastAsia="仿宋" w:cs="宋体"/>
          <w:kern w:val="0"/>
          <w:sz w:val="30"/>
          <w:szCs w:val="30"/>
        </w:rPr>
        <w:t>3.</w:t>
      </w:r>
      <w:r>
        <w:rPr>
          <w:rFonts w:hint="eastAsia" w:ascii="仿宋" w:hAnsi="仿宋" w:eastAsia="仿宋" w:cs="宋体"/>
          <w:kern w:val="0"/>
          <w:sz w:val="30"/>
          <w:szCs w:val="30"/>
        </w:rPr>
        <w:t>软件功能演示讲解视频文件，以及用于补充说明的配套材料等。建议文件大小不超过</w:t>
      </w:r>
      <w:r>
        <w:rPr>
          <w:rFonts w:ascii="仿宋" w:hAnsi="仿宋" w:eastAsia="仿宋" w:cs="宋体"/>
          <w:kern w:val="0"/>
          <w:sz w:val="30"/>
          <w:szCs w:val="30"/>
        </w:rPr>
        <w:t>7</w:t>
      </w:r>
      <w:r>
        <w:rPr>
          <w:rFonts w:hint="eastAsia" w:ascii="仿宋" w:hAnsi="仿宋" w:eastAsia="仿宋" w:cs="宋体"/>
          <w:kern w:val="0"/>
          <w:sz w:val="30"/>
          <w:szCs w:val="30"/>
        </w:rPr>
        <w:t>00MB</w:t>
      </w:r>
      <w:r>
        <w:rPr>
          <w:rFonts w:ascii="仿宋" w:hAnsi="仿宋" w:eastAsia="仿宋" w:cs="宋体"/>
          <w:kern w:val="0"/>
          <w:sz w:val="30"/>
          <w:szCs w:val="30"/>
        </w:rPr>
        <w:t>。</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运行在单台计算机的软件作品需编译成可执行程序，原则上应配有相应的安装和卸载程序，应能稳定流畅的实现安装、运行和卸载。如不能生成可执行程序，应提供软件源代码、运行环境说明文档以及使用指南等。</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面向互联网的应用服务，或互联网+、人工智能、大数据方向的程序作品，需提供部署所需的程序、部署环境软件和部署指南。应充分考虑部署实施的简易性，必要时可考虑在提供作品的基础上，增加提供作品部署后的虚拟机镜像，或结合公有云提供测试服务。</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智能终端APP应用需编译发行为可安装程序，明确注明作品所需要的系统环境和硬件需求。对于不能提供安装程序的作品，应提供软件源程序，必要时可提供APP在应用商城的下载渠道。</w:t>
      </w:r>
    </w:p>
    <w:p>
      <w:pPr>
        <w:adjustRightInd w:val="0"/>
        <w:snapToGrid w:val="0"/>
        <w:spacing w:line="440" w:lineRule="exact"/>
        <w:ind w:firstLine="560" w:firstLineChars="200"/>
        <w:rPr>
          <w:rFonts w:ascii="仿宋_GB2312" w:hAnsi="宋体" w:eastAsia="仿宋_GB2312"/>
          <w:sz w:val="28"/>
          <w:szCs w:val="28"/>
        </w:rPr>
      </w:pPr>
    </w:p>
    <w:p>
      <w:pPr>
        <w:widowControl/>
        <w:adjustRightInd w:val="0"/>
        <w:snapToGrid w:val="0"/>
        <w:spacing w:line="440" w:lineRule="exact"/>
        <w:ind w:firstLine="562" w:firstLineChars="200"/>
        <w:jc w:val="left"/>
        <w:outlineLvl w:val="0"/>
        <w:rPr>
          <w:rFonts w:ascii="仿宋_GB2312" w:hAnsi="宋体" w:eastAsia="仿宋_GB2312"/>
          <w:b/>
          <w:sz w:val="28"/>
          <w:szCs w:val="28"/>
        </w:rPr>
      </w:pPr>
      <w:r>
        <w:rPr>
          <w:rFonts w:ascii="仿宋_GB2312" w:hAnsi="宋体" w:eastAsia="仿宋_GB2312"/>
          <w:b/>
          <w:sz w:val="28"/>
          <w:szCs w:val="28"/>
        </w:rPr>
        <w:t>三</w:t>
      </w:r>
      <w:r>
        <w:rPr>
          <w:rFonts w:hint="eastAsia" w:ascii="仿宋_GB2312" w:hAnsi="宋体" w:eastAsia="仿宋_GB2312"/>
          <w:b/>
          <w:sz w:val="28"/>
          <w:szCs w:val="28"/>
        </w:rPr>
        <w:t>、科创实践类有关要求</w:t>
      </w:r>
    </w:p>
    <w:p>
      <w:pPr>
        <w:adjustRightInd w:val="0"/>
        <w:snapToGrid w:val="0"/>
        <w:spacing w:line="240" w:lineRule="atLeast"/>
        <w:ind w:firstLine="600" w:firstLineChars="200"/>
        <w:rPr>
          <w:rFonts w:ascii="仿宋" w:hAnsi="仿宋" w:eastAsia="仿宋" w:cs="宋体"/>
          <w:kern w:val="0"/>
          <w:sz w:val="30"/>
          <w:szCs w:val="30"/>
        </w:rPr>
      </w:pPr>
      <w:r>
        <w:rPr>
          <w:rFonts w:hint="eastAsia" w:ascii="仿宋" w:hAnsi="仿宋" w:eastAsia="仿宋" w:cs="宋体"/>
          <w:kern w:val="0"/>
          <w:sz w:val="30"/>
          <w:szCs w:val="30"/>
        </w:rPr>
        <w:t>每支队伍不超过2人，每支队伍限报1名指导教师。</w:t>
      </w:r>
    </w:p>
    <w:p>
      <w:pPr>
        <w:numPr>
          <w:ilvl w:val="0"/>
          <w:numId w:val="1"/>
        </w:numPr>
        <w:adjustRightInd w:val="0"/>
        <w:snapToGrid w:val="0"/>
        <w:spacing w:line="440" w:lineRule="exact"/>
        <w:ind w:firstLine="602" w:firstLineChars="200"/>
        <w:outlineLvl w:val="1"/>
        <w:rPr>
          <w:rFonts w:ascii="仿宋" w:hAnsi="仿宋" w:eastAsia="仿宋" w:cs="宋体"/>
          <w:b/>
          <w:kern w:val="0"/>
          <w:sz w:val="30"/>
          <w:szCs w:val="30"/>
        </w:rPr>
      </w:pPr>
      <w:bookmarkStart w:id="5" w:name="_Toc23345995"/>
      <w:r>
        <w:rPr>
          <w:rFonts w:ascii="仿宋" w:hAnsi="仿宋" w:eastAsia="仿宋" w:cs="宋体"/>
          <w:b/>
          <w:kern w:val="0"/>
          <w:sz w:val="30"/>
          <w:szCs w:val="30"/>
        </w:rPr>
        <w:t>项目设置</w:t>
      </w:r>
    </w:p>
    <w:tbl>
      <w:tblPr>
        <w:tblStyle w:val="2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7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339" w:type="dxa"/>
            <w:shd w:val="clear" w:color="auto" w:fill="auto"/>
            <w:vAlign w:val="center"/>
          </w:tcPr>
          <w:p>
            <w:pPr>
              <w:spacing w:line="440" w:lineRule="exact"/>
              <w:jc w:val="center"/>
              <w:rPr>
                <w:rFonts w:ascii="仿宋_GB2312" w:hAnsi="宋体" w:eastAsia="仿宋_GB2312"/>
                <w:sz w:val="24"/>
              </w:rPr>
            </w:pPr>
            <w:r>
              <w:rPr>
                <w:rFonts w:hint="eastAsia" w:ascii="仿宋_GB2312" w:hAnsi="宋体" w:eastAsia="仿宋_GB2312"/>
                <w:sz w:val="24"/>
              </w:rPr>
              <w:t>项目名称</w:t>
            </w:r>
          </w:p>
        </w:tc>
        <w:tc>
          <w:tcPr>
            <w:tcW w:w="7017" w:type="dxa"/>
            <w:shd w:val="clear" w:color="auto" w:fill="auto"/>
            <w:vAlign w:val="center"/>
          </w:tcPr>
          <w:p>
            <w:pPr>
              <w:spacing w:line="440" w:lineRule="exact"/>
              <w:jc w:val="center"/>
              <w:rPr>
                <w:rFonts w:ascii="仿宋_GB2312" w:hAnsi="宋体" w:eastAsia="仿宋_GB2312"/>
                <w:sz w:val="24"/>
              </w:rPr>
            </w:pPr>
            <w:r>
              <w:rPr>
                <w:rFonts w:hint="eastAsia" w:ascii="仿宋_GB2312" w:hAnsi="宋体" w:eastAsia="仿宋_GB2312"/>
                <w:sz w:val="24"/>
              </w:rPr>
              <w:t>组别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shd w:val="clear" w:color="auto" w:fill="auto"/>
            <w:vAlign w:val="center"/>
          </w:tcPr>
          <w:p>
            <w:pPr>
              <w:spacing w:line="440" w:lineRule="exact"/>
              <w:jc w:val="center"/>
              <w:rPr>
                <w:rFonts w:ascii="仿宋_GB2312" w:hAnsi="宋体" w:eastAsia="仿宋_GB2312"/>
                <w:sz w:val="24"/>
              </w:rPr>
            </w:pPr>
            <w:r>
              <w:rPr>
                <w:rFonts w:hint="eastAsia" w:ascii="仿宋_GB2312" w:hAnsi="宋体" w:eastAsia="仿宋_GB2312"/>
                <w:sz w:val="24"/>
              </w:rPr>
              <w:t>创意智造</w:t>
            </w:r>
          </w:p>
        </w:tc>
        <w:tc>
          <w:tcPr>
            <w:tcW w:w="7017" w:type="dxa"/>
            <w:shd w:val="clear" w:color="auto" w:fill="auto"/>
            <w:vAlign w:val="center"/>
          </w:tcPr>
          <w:p>
            <w:pPr>
              <w:spacing w:line="440" w:lineRule="exact"/>
              <w:jc w:val="center"/>
              <w:rPr>
                <w:rFonts w:ascii="仿宋_GB2312" w:hAnsi="宋体" w:eastAsia="仿宋_GB2312"/>
                <w:sz w:val="24"/>
              </w:rPr>
            </w:pPr>
            <w:r>
              <w:rPr>
                <w:rFonts w:hint="eastAsia" w:ascii="仿宋_GB2312" w:hAnsi="宋体" w:eastAsia="仿宋_GB2312"/>
                <w:sz w:val="24"/>
              </w:rPr>
              <w:t>小学组（四年级以上）、初中组、高中组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shd w:val="clear" w:color="auto" w:fill="auto"/>
            <w:vAlign w:val="center"/>
          </w:tcPr>
          <w:p>
            <w:pPr>
              <w:spacing w:line="440" w:lineRule="exact"/>
              <w:jc w:val="center"/>
              <w:rPr>
                <w:rFonts w:ascii="仿宋_GB2312" w:hAnsi="宋体" w:eastAsia="仿宋_GB2312"/>
                <w:sz w:val="24"/>
              </w:rPr>
            </w:pPr>
            <w:r>
              <w:rPr>
                <w:rFonts w:hint="eastAsia" w:ascii="仿宋_GB2312" w:hAnsi="宋体" w:eastAsia="仿宋_GB2312"/>
                <w:sz w:val="24"/>
              </w:rPr>
              <w:t>人工智能-优创未来</w:t>
            </w:r>
          </w:p>
        </w:tc>
        <w:tc>
          <w:tcPr>
            <w:tcW w:w="7017" w:type="dxa"/>
            <w:shd w:val="clear" w:color="auto" w:fill="auto"/>
            <w:vAlign w:val="center"/>
          </w:tcPr>
          <w:p>
            <w:pPr>
              <w:spacing w:line="440" w:lineRule="exact"/>
              <w:jc w:val="center"/>
              <w:rPr>
                <w:rFonts w:ascii="仿宋_GB2312" w:hAnsi="宋体" w:eastAsia="仿宋_GB2312"/>
                <w:sz w:val="24"/>
              </w:rPr>
            </w:pPr>
            <w:r>
              <w:rPr>
                <w:rFonts w:hint="eastAsia" w:ascii="仿宋_GB2312" w:hAnsi="宋体" w:eastAsia="仿宋_GB2312"/>
                <w:sz w:val="24"/>
              </w:rPr>
              <w:t>小学组（四年级以上）、初中组、高中组</w:t>
            </w:r>
          </w:p>
        </w:tc>
      </w:tr>
    </w:tbl>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（二）项目界定</w:t>
      </w:r>
    </w:p>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1.创意智造</w:t>
      </w:r>
    </w:p>
    <w:p>
      <w:pPr>
        <w:adjustRightInd w:val="0"/>
        <w:snapToGrid w:val="0"/>
        <w:spacing w:line="440" w:lineRule="exact"/>
        <w:ind w:firstLine="600" w:firstLineChars="200"/>
        <w:outlineLvl w:val="1"/>
        <w:rPr>
          <w:rFonts w:ascii="仿宋" w:hAnsi="仿宋" w:eastAsia="仿宋" w:cs="宋体"/>
          <w:kern w:val="0"/>
          <w:sz w:val="30"/>
          <w:szCs w:val="30"/>
        </w:rPr>
      </w:pPr>
      <w:r>
        <w:rPr>
          <w:rFonts w:hint="eastAsia" w:ascii="仿宋" w:hAnsi="仿宋" w:eastAsia="仿宋" w:cs="宋体"/>
          <w:kern w:val="0"/>
          <w:sz w:val="30"/>
          <w:szCs w:val="30"/>
        </w:rPr>
        <w:t>参与者在电脑辅助下进行设计和创作，可使用各类计算机三维设计软件、3D 打印、激光切割等，结合开源硬件，制作出体现创客文化和多学科综合应用的作品，并进行交流展示。项目旨在锻炼学生观察生活和问题解决的能力，突出创新、创意和动手实践，不鼓励依赖高端器材或堆积器材数量。通过合理的结构设计、科学的元器件使用、恰当的技术运用、有效的功能实现，完成作品创作，如趣味电子装置、互动多媒体、智能机器等。作品创作着重体现创新意识。</w:t>
      </w:r>
    </w:p>
    <w:p>
      <w:pPr>
        <w:adjustRightInd w:val="0"/>
        <w:snapToGrid w:val="0"/>
        <w:spacing w:line="440" w:lineRule="exact"/>
        <w:ind w:firstLine="602" w:firstLineChars="200"/>
        <w:outlineLvl w:val="1"/>
        <w:rPr>
          <w:rFonts w:ascii="仿宋" w:hAnsi="仿宋" w:eastAsia="仿宋" w:cs="宋体"/>
          <w:b/>
          <w:kern w:val="0"/>
          <w:sz w:val="30"/>
          <w:szCs w:val="30"/>
        </w:rPr>
      </w:pPr>
      <w:r>
        <w:rPr>
          <w:rFonts w:hint="eastAsia" w:ascii="仿宋" w:hAnsi="仿宋" w:eastAsia="仿宋" w:cs="宋体"/>
          <w:b/>
          <w:kern w:val="0"/>
          <w:sz w:val="30"/>
          <w:szCs w:val="30"/>
        </w:rPr>
        <w:t>2.人工智能——优创未来</w:t>
      </w:r>
    </w:p>
    <w:p>
      <w:pPr>
        <w:adjustRightInd w:val="0"/>
        <w:snapToGrid w:val="0"/>
        <w:spacing w:line="440" w:lineRule="exact"/>
        <w:ind w:firstLine="600" w:firstLineChars="200"/>
        <w:outlineLvl w:val="1"/>
        <w:rPr>
          <w:rFonts w:ascii="仿宋" w:hAnsi="仿宋" w:eastAsia="仿宋" w:cs="宋体"/>
          <w:kern w:val="0"/>
          <w:sz w:val="30"/>
          <w:szCs w:val="30"/>
        </w:rPr>
      </w:pPr>
      <w:r>
        <w:rPr>
          <w:rFonts w:hint="eastAsia" w:ascii="仿宋" w:hAnsi="仿宋" w:eastAsia="仿宋" w:cs="宋体"/>
          <w:kern w:val="0"/>
          <w:sz w:val="30"/>
          <w:szCs w:val="30"/>
        </w:rPr>
        <w:t>近几年来，人工智能理论和技术日益成熟，应用领域也不断扩大。研究范围包括了机器学习、自然语言理解、计算机视觉、自动程序设计、感知系统等多方面内容。语音识别、TTS、人脸识别、目标检测、问答系统、运动控制、多传感器融合等人工智能技术，在智慧城市、智慧教育、智慧金融、远程医疗等多种综合应用案例中广泛应用。</w:t>
      </w:r>
    </w:p>
    <w:p>
      <w:pPr>
        <w:adjustRightInd w:val="0"/>
        <w:snapToGrid w:val="0"/>
        <w:spacing w:line="440" w:lineRule="exact"/>
        <w:ind w:firstLine="600" w:firstLineChars="200"/>
        <w:outlineLvl w:val="1"/>
        <w:rPr>
          <w:rFonts w:ascii="仿宋" w:hAnsi="仿宋" w:eastAsia="仿宋" w:cs="宋体"/>
          <w:kern w:val="0"/>
          <w:sz w:val="30"/>
          <w:szCs w:val="30"/>
        </w:rPr>
      </w:pPr>
      <w:r>
        <w:rPr>
          <w:rFonts w:hint="eastAsia" w:ascii="仿宋" w:hAnsi="仿宋" w:eastAsia="仿宋" w:cs="宋体"/>
          <w:kern w:val="0"/>
          <w:sz w:val="30"/>
          <w:szCs w:val="30"/>
        </w:rPr>
        <w:t>参与者通过简单的人工智能应用模块搭建、设计，初步实现人工智能创意应用方案，并进行交流展示。项目旨在让学生了解人工智能领域的基础知识和主要算法，学习人工智能技术的应用案例，并结合自身的生活实际，以改善人们生活品质为目的，初步实现自己的人工智能创意应用方案，利用如机器学习、自然语言处理、智能语音、计算机视觉、自定义图像识别等人工智能技术，突出生活中实际问题的解决，初步探索人工智能领域的奥秘。创作中强调人工智能在社会生活各方面的创新性应用，如智慧社区、智慧农业、智慧交通等。</w:t>
      </w:r>
    </w:p>
    <w:p>
      <w:pPr>
        <w:adjustRightInd w:val="0"/>
        <w:snapToGrid w:val="0"/>
        <w:spacing w:line="440" w:lineRule="exact"/>
        <w:ind w:firstLine="602" w:firstLineChars="200"/>
        <w:outlineLvl w:val="1"/>
        <w:rPr>
          <w:rFonts w:ascii="仿宋" w:hAnsi="仿宋" w:eastAsia="仿宋" w:cs="宋体"/>
          <w:b/>
          <w:kern w:val="0"/>
          <w:sz w:val="30"/>
          <w:szCs w:val="30"/>
        </w:rPr>
      </w:pPr>
      <w:r>
        <w:rPr>
          <w:rFonts w:ascii="仿宋" w:hAnsi="仿宋" w:eastAsia="仿宋" w:cs="宋体"/>
          <w:b/>
          <w:kern w:val="0"/>
          <w:sz w:val="30"/>
          <w:szCs w:val="30"/>
        </w:rPr>
        <w:t>（</w:t>
      </w:r>
      <w:r>
        <w:rPr>
          <w:rFonts w:hint="eastAsia" w:ascii="仿宋" w:hAnsi="仿宋" w:eastAsia="仿宋" w:cs="宋体"/>
          <w:b/>
          <w:kern w:val="0"/>
          <w:sz w:val="30"/>
          <w:szCs w:val="30"/>
        </w:rPr>
        <w:t>三</w:t>
      </w:r>
      <w:r>
        <w:rPr>
          <w:rFonts w:ascii="仿宋" w:hAnsi="仿宋" w:eastAsia="仿宋" w:cs="宋体"/>
          <w:b/>
          <w:kern w:val="0"/>
          <w:sz w:val="30"/>
          <w:szCs w:val="30"/>
        </w:rPr>
        <w:t>）</w:t>
      </w:r>
      <w:bookmarkEnd w:id="5"/>
      <w:r>
        <w:rPr>
          <w:rFonts w:ascii="仿宋" w:hAnsi="仿宋" w:eastAsia="仿宋" w:cs="宋体"/>
          <w:b/>
          <w:kern w:val="0"/>
          <w:sz w:val="30"/>
          <w:szCs w:val="30"/>
        </w:rPr>
        <w:t>提交材料</w:t>
      </w:r>
    </w:p>
    <w:p>
      <w:pPr>
        <w:adjustRightInd w:val="0"/>
        <w:snapToGrid w:val="0"/>
        <w:spacing w:line="440" w:lineRule="exact"/>
        <w:ind w:firstLine="600" w:firstLineChars="200"/>
        <w:rPr>
          <w:rFonts w:ascii="仿宋" w:hAnsi="仿宋" w:eastAsia="仿宋" w:cs="宋体"/>
          <w:kern w:val="0"/>
          <w:sz w:val="30"/>
          <w:szCs w:val="30"/>
        </w:rPr>
      </w:pPr>
      <w:r>
        <w:rPr>
          <w:rFonts w:hint="eastAsia" w:ascii="仿宋" w:hAnsi="仿宋" w:eastAsia="仿宋" w:cs="宋体"/>
          <w:kern w:val="0"/>
          <w:sz w:val="30"/>
          <w:szCs w:val="30"/>
        </w:rPr>
        <w:t>报名时须</w:t>
      </w:r>
      <w:r>
        <w:rPr>
          <w:rFonts w:ascii="仿宋" w:hAnsi="仿宋" w:eastAsia="仿宋" w:cs="宋体"/>
          <w:kern w:val="0"/>
          <w:sz w:val="30"/>
          <w:szCs w:val="30"/>
        </w:rPr>
        <w:t>提交</w:t>
      </w:r>
      <w:r>
        <w:rPr>
          <w:rFonts w:hint="eastAsia" w:ascii="仿宋" w:hAnsi="仿宋" w:eastAsia="仿宋" w:cs="宋体"/>
          <w:kern w:val="0"/>
          <w:sz w:val="30"/>
          <w:szCs w:val="30"/>
        </w:rPr>
        <w:t>推荐材料，可以包含演示视频（视频格式为 MP4，建议不超过 5 分钟）、相关说明文档（重要过程性图片和配套说明）、硬件清单、软件代码等。全部文件大小建议不超过 100MB。</w:t>
      </w:r>
    </w:p>
    <w:p>
      <w:pPr>
        <w:adjustRightInd w:val="0"/>
        <w:snapToGrid w:val="0"/>
        <w:spacing w:line="440" w:lineRule="exact"/>
        <w:ind w:firstLine="600" w:firstLineChars="200"/>
        <w:rPr>
          <w:rFonts w:ascii="仿宋" w:hAnsi="仿宋" w:eastAsia="仿宋" w:cs="宋体"/>
          <w:kern w:val="0"/>
          <w:sz w:val="30"/>
          <w:szCs w:val="30"/>
        </w:rPr>
      </w:pPr>
    </w:p>
    <w:p>
      <w:pPr>
        <w:widowControl/>
        <w:jc w:val="left"/>
        <w:rPr>
          <w:rFonts w:ascii="宋体" w:hAnsi="宋体"/>
          <w:b/>
          <w:sz w:val="28"/>
          <w:szCs w:val="28"/>
        </w:rPr>
      </w:pPr>
    </w:p>
    <w:p>
      <w:pPr>
        <w:spacing w:line="500" w:lineRule="exact"/>
        <w:ind w:right="600"/>
        <w:jc w:val="center"/>
        <w:rPr>
          <w:rFonts w:ascii="宋体" w:hAnsi="宋体"/>
          <w:b/>
          <w:sz w:val="28"/>
          <w:szCs w:val="28"/>
        </w:rPr>
      </w:pPr>
    </w:p>
    <w:p>
      <w:pPr>
        <w:widowControl/>
        <w:jc w:val="left"/>
        <w:rPr>
          <w:rFonts w:ascii="宋体" w:hAnsi="宋体"/>
          <w:b/>
          <w:sz w:val="28"/>
          <w:szCs w:val="28"/>
        </w:rPr>
      </w:pPr>
      <w:r>
        <w:rPr>
          <w:rFonts w:ascii="宋体" w:hAnsi="宋体"/>
          <w:b/>
          <w:sz w:val="28"/>
          <w:szCs w:val="28"/>
        </w:rPr>
        <w:br w:type="page"/>
      </w:r>
    </w:p>
    <w:p>
      <w:pPr>
        <w:spacing w:line="500" w:lineRule="exact"/>
        <w:ind w:right="600"/>
        <w:rPr>
          <w:rFonts w:ascii="宋体" w:hAnsi="宋体"/>
          <w:b/>
          <w:sz w:val="28"/>
          <w:szCs w:val="28"/>
        </w:rPr>
      </w:pPr>
    </w:p>
    <w:p>
      <w:pPr>
        <w:spacing w:line="500" w:lineRule="exact"/>
        <w:rPr>
          <w:rFonts w:hint="eastAsia" w:ascii="宋体" w:hAnsi="宋体" w:eastAsiaTheme="minorEastAsia"/>
          <w:b/>
          <w:sz w:val="28"/>
          <w:szCs w:val="28"/>
          <w:lang w:eastAsia="zh-CN"/>
        </w:rPr>
      </w:pPr>
      <w:r>
        <w:rPr>
          <w:rFonts w:hint="eastAsia" w:ascii="宋体" w:hAnsi="宋体"/>
          <w:b/>
          <w:sz w:val="28"/>
          <w:szCs w:val="28"/>
        </w:rPr>
        <w:t>附</w:t>
      </w:r>
      <w:r>
        <w:rPr>
          <w:rFonts w:ascii="宋体" w:hAnsi="宋体"/>
          <w:b/>
          <w:sz w:val="28"/>
          <w:szCs w:val="28"/>
        </w:rPr>
        <w:t>表</w:t>
      </w:r>
      <w:r>
        <w:rPr>
          <w:rFonts w:hint="eastAsia" w:ascii="宋体" w:hAnsi="宋体"/>
          <w:b/>
          <w:sz w:val="28"/>
          <w:szCs w:val="28"/>
          <w:lang w:val="en-US" w:eastAsia="zh-CN"/>
        </w:rPr>
        <w:t>1</w:t>
      </w:r>
    </w:p>
    <w:p>
      <w:pPr>
        <w:spacing w:line="500" w:lineRule="exact"/>
        <w:ind w:right="600"/>
        <w:jc w:val="center"/>
        <w:rPr>
          <w:rFonts w:ascii="宋体" w:hAnsi="宋体"/>
          <w:b/>
          <w:sz w:val="28"/>
          <w:szCs w:val="28"/>
        </w:rPr>
      </w:pPr>
      <w:r>
        <w:rPr>
          <w:rFonts w:ascii="宋体" w:hAnsi="宋体"/>
          <w:b/>
          <w:sz w:val="28"/>
          <w:szCs w:val="28"/>
        </w:rPr>
        <w:t>推荐作品登记表</w:t>
      </w:r>
    </w:p>
    <w:p>
      <w:pPr>
        <w:spacing w:line="500" w:lineRule="exact"/>
        <w:ind w:right="600"/>
        <w:jc w:val="center"/>
        <w:rPr>
          <w:rFonts w:ascii="宋体" w:hAnsi="宋体"/>
          <w:b/>
          <w:sz w:val="28"/>
          <w:szCs w:val="28"/>
        </w:rPr>
      </w:pPr>
    </w:p>
    <w:tbl>
      <w:tblPr>
        <w:tblStyle w:val="23"/>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993"/>
        <w:gridCol w:w="1476"/>
        <w:gridCol w:w="1046"/>
        <w:gridCol w:w="1789"/>
        <w:gridCol w:w="15"/>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作品名称</w:t>
            </w:r>
          </w:p>
        </w:tc>
        <w:tc>
          <w:tcPr>
            <w:tcW w:w="3515" w:type="dxa"/>
            <w:gridSpan w:val="3"/>
            <w:tcBorders>
              <w:top w:val="single" w:color="auto" w:sz="4" w:space="0"/>
              <w:left w:val="nil"/>
              <w:bottom w:val="single" w:color="auto" w:sz="4" w:space="0"/>
              <w:right w:val="single" w:color="auto" w:sz="4" w:space="0"/>
            </w:tcBorders>
          </w:tcPr>
          <w:p>
            <w:pPr>
              <w:adjustRightInd w:val="0"/>
              <w:snapToGrid w:val="0"/>
              <w:spacing w:before="120"/>
              <w:ind w:firstLine="945"/>
              <w:jc w:val="right"/>
              <w:rPr>
                <w:rFonts w:ascii="仿宋_GB2312" w:hAnsi="宋体" w:eastAsia="仿宋_GB2312"/>
                <w:sz w:val="24"/>
              </w:rPr>
            </w:pPr>
          </w:p>
        </w:tc>
        <w:tc>
          <w:tcPr>
            <w:tcW w:w="1804" w:type="dxa"/>
            <w:gridSpan w:val="2"/>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作品大小</w:t>
            </w:r>
          </w:p>
        </w:tc>
        <w:tc>
          <w:tcPr>
            <w:tcW w:w="1969"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sz w:val="24"/>
              </w:rPr>
            </w:pPr>
            <w:r>
              <w:rPr>
                <w:rFonts w:hint="eastAsia" w:ascii="仿宋_GB2312" w:hAnsi="宋体" w:eastAsia="仿宋_GB2312"/>
                <w:sz w:val="24"/>
              </w:rPr>
              <w:t xml:space="preserve">MB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项目大类</w:t>
            </w:r>
          </w:p>
        </w:tc>
        <w:tc>
          <w:tcPr>
            <w:tcW w:w="7288" w:type="dxa"/>
            <w:gridSpan w:val="6"/>
            <w:tcBorders>
              <w:top w:val="single" w:color="auto" w:sz="4" w:space="0"/>
              <w:left w:val="nil"/>
              <w:bottom w:val="single" w:color="auto" w:sz="4" w:space="0"/>
              <w:right w:val="single" w:color="auto" w:sz="4" w:space="0"/>
            </w:tcBorders>
          </w:tcPr>
          <w:p>
            <w:pPr>
              <w:spacing w:before="156" w:beforeLines="50"/>
              <w:ind w:right="958" w:firstLine="960" w:firstLineChars="400"/>
              <w:rPr>
                <w:rFonts w:ascii="仿宋_GB2312" w:hAnsi="宋体" w:eastAsia="仿宋_GB2312"/>
                <w:sz w:val="24"/>
              </w:rPr>
            </w:pPr>
            <w:r>
              <w:rPr>
                <w:rFonts w:hint="eastAsia" w:ascii="仿宋_GB2312" w:hAnsi="宋体" w:eastAsia="仿宋_GB2312"/>
                <w:sz w:val="24"/>
              </w:rPr>
              <w:t xml:space="preserve">□数字创作类    □计算思维类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696" w:type="dxa"/>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p>
          <w:p>
            <w:pPr>
              <w:adjustRightInd w:val="0"/>
              <w:snapToGrid w:val="0"/>
              <w:jc w:val="center"/>
              <w:rPr>
                <w:rFonts w:ascii="仿宋_GB2312" w:hAnsi="宋体" w:eastAsia="仿宋_GB2312"/>
                <w:sz w:val="24"/>
              </w:rPr>
            </w:pPr>
            <w:r>
              <w:rPr>
                <w:rFonts w:hint="eastAsia" w:ascii="仿宋_GB2312" w:hAnsi="宋体" w:eastAsia="仿宋_GB2312"/>
                <w:sz w:val="24"/>
              </w:rPr>
              <w:t>项目名称</w:t>
            </w:r>
          </w:p>
        </w:tc>
        <w:tc>
          <w:tcPr>
            <w:tcW w:w="7288" w:type="dxa"/>
            <w:gridSpan w:val="6"/>
            <w:tcBorders>
              <w:top w:val="single" w:color="auto" w:sz="4" w:space="0"/>
              <w:left w:val="nil"/>
              <w:bottom w:val="single" w:color="auto" w:sz="4" w:space="0"/>
              <w:right w:val="single" w:color="auto" w:sz="4" w:space="0"/>
            </w:tcBorders>
          </w:tcPr>
          <w:p>
            <w:pPr>
              <w:adjustRightInd w:val="0"/>
              <w:snapToGrid w:val="0"/>
              <w:rPr>
                <w:rFonts w:ascii="仿宋_GB2312" w:hAnsi="宋体" w:eastAsia="仿宋_GB2312"/>
                <w:sz w:val="24"/>
              </w:rPr>
            </w:pPr>
            <w:r>
              <w:rPr>
                <w:rFonts w:hint="eastAsia" w:ascii="仿宋_GB2312" w:hAnsi="宋体" w:eastAsia="仿宋_GB2312"/>
                <w:sz w:val="24"/>
              </w:rPr>
              <w:t xml:space="preserve">小学组  □电脑绘画            □创意编程 </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□电子板报            □创意编程（专项）</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 xml:space="preserve">□3D创意设计   </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□微视频（网络素养专项）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696"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jc w:val="left"/>
              <w:rPr>
                <w:rFonts w:ascii="仿宋_GB2312" w:hAnsi="宋体" w:eastAsia="仿宋_GB2312"/>
                <w:sz w:val="24"/>
              </w:rPr>
            </w:pPr>
          </w:p>
        </w:tc>
        <w:tc>
          <w:tcPr>
            <w:tcW w:w="7288" w:type="dxa"/>
            <w:gridSpan w:val="6"/>
            <w:tcBorders>
              <w:top w:val="single" w:color="auto" w:sz="4" w:space="0"/>
              <w:left w:val="nil"/>
              <w:bottom w:val="single" w:color="auto" w:sz="4" w:space="0"/>
              <w:right w:val="single" w:color="auto" w:sz="4" w:space="0"/>
            </w:tcBorders>
          </w:tcPr>
          <w:p>
            <w:pPr>
              <w:adjustRightInd w:val="0"/>
              <w:snapToGrid w:val="0"/>
              <w:rPr>
                <w:rFonts w:ascii="仿宋_GB2312" w:hAnsi="宋体" w:eastAsia="仿宋_GB2312"/>
                <w:sz w:val="24"/>
              </w:rPr>
            </w:pPr>
            <w:r>
              <w:rPr>
                <w:rFonts w:hint="eastAsia" w:ascii="仿宋_GB2312" w:hAnsi="宋体" w:eastAsia="仿宋_GB2312"/>
                <w:sz w:val="24"/>
              </w:rPr>
              <w:t xml:space="preserve">初中组  □电脑绘画            □创意编程   </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□微视频/微动漫       □创意编程（专项）</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 xml:space="preserve">□3D创意设计   </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□微视频（网络素养专项）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1696"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jc w:val="left"/>
              <w:rPr>
                <w:rFonts w:ascii="仿宋_GB2312" w:hAnsi="宋体" w:eastAsia="仿宋_GB2312"/>
                <w:sz w:val="24"/>
              </w:rPr>
            </w:pPr>
          </w:p>
        </w:tc>
        <w:tc>
          <w:tcPr>
            <w:tcW w:w="7288" w:type="dxa"/>
            <w:gridSpan w:val="6"/>
            <w:tcBorders>
              <w:top w:val="single" w:color="auto" w:sz="4" w:space="0"/>
              <w:left w:val="nil"/>
              <w:bottom w:val="single" w:color="auto" w:sz="4" w:space="0"/>
              <w:right w:val="single" w:color="auto" w:sz="4" w:space="0"/>
            </w:tcBorders>
          </w:tcPr>
          <w:p>
            <w:pPr>
              <w:adjustRightInd w:val="0"/>
              <w:snapToGrid w:val="0"/>
              <w:rPr>
                <w:rFonts w:ascii="仿宋_GB2312" w:hAnsi="宋体" w:eastAsia="仿宋_GB2312"/>
                <w:sz w:val="24"/>
              </w:rPr>
            </w:pPr>
            <w:r>
              <w:rPr>
                <w:rFonts w:hint="eastAsia" w:ascii="仿宋_GB2312" w:hAnsi="宋体" w:eastAsia="仿宋_GB2312"/>
                <w:sz w:val="24"/>
              </w:rPr>
              <w:t>高中组 □微视频/微动漫       □创新开发</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 xml:space="preserve">□电脑艺术设计（标志设计）      </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□3D创意设计</w:t>
            </w:r>
          </w:p>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□微视频（网络素养专项）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696" w:type="dxa"/>
            <w:tcBorders>
              <w:top w:val="single" w:color="auto" w:sz="4" w:space="0"/>
              <w:left w:val="single" w:color="auto" w:sz="4" w:space="0"/>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作者姓名</w:t>
            </w:r>
          </w:p>
        </w:tc>
        <w:tc>
          <w:tcPr>
            <w:tcW w:w="993" w:type="dxa"/>
            <w:tcBorders>
              <w:top w:val="single" w:color="auto" w:sz="4" w:space="0"/>
              <w:left w:val="nil"/>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性别</w:t>
            </w:r>
          </w:p>
        </w:tc>
        <w:tc>
          <w:tcPr>
            <w:tcW w:w="4311" w:type="dxa"/>
            <w:gridSpan w:val="3"/>
            <w:tcBorders>
              <w:top w:val="single" w:color="auto" w:sz="4" w:space="0"/>
              <w:left w:val="nil"/>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学籍所在学校（按单位公章填写）*</w:t>
            </w:r>
          </w:p>
        </w:tc>
        <w:tc>
          <w:tcPr>
            <w:tcW w:w="1984" w:type="dxa"/>
            <w:gridSpan w:val="2"/>
            <w:tcBorders>
              <w:top w:val="single" w:color="auto" w:sz="4" w:space="0"/>
              <w:left w:val="nil"/>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9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4311" w:type="dxa"/>
            <w:gridSpan w:val="3"/>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c>
          <w:tcPr>
            <w:tcW w:w="1984" w:type="dxa"/>
            <w:gridSpan w:val="2"/>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9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4311" w:type="dxa"/>
            <w:gridSpan w:val="3"/>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c>
          <w:tcPr>
            <w:tcW w:w="1984" w:type="dxa"/>
            <w:gridSpan w:val="2"/>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指导教师姓名</w:t>
            </w:r>
          </w:p>
        </w:tc>
        <w:tc>
          <w:tcPr>
            <w:tcW w:w="9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性别</w:t>
            </w:r>
          </w:p>
        </w:tc>
        <w:tc>
          <w:tcPr>
            <w:tcW w:w="14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职务/职称</w:t>
            </w:r>
          </w:p>
        </w:tc>
        <w:tc>
          <w:tcPr>
            <w:tcW w:w="4819" w:type="dxa"/>
            <w:gridSpan w:val="4"/>
            <w:tcBorders>
              <w:top w:val="single" w:color="auto" w:sz="4" w:space="0"/>
              <w:left w:val="nil"/>
              <w:bottom w:val="single" w:color="auto" w:sz="4" w:space="0"/>
              <w:right w:val="single" w:color="auto" w:sz="4" w:space="0"/>
            </w:tcBorders>
            <w:vAlign w:val="center"/>
          </w:tcPr>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 xml:space="preserve">所在单位（按单位公章填写）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9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4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4819" w:type="dxa"/>
            <w:gridSpan w:val="4"/>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jc w:val="center"/>
        </w:trPr>
        <w:tc>
          <w:tcPr>
            <w:tcW w:w="8984"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b/>
                <w:sz w:val="32"/>
                <w:szCs w:val="32"/>
              </w:rPr>
            </w:pPr>
            <w:r>
              <w:rPr>
                <w:rFonts w:hint="eastAsia" w:ascii="仿宋_GB2312" w:hAnsi="宋体" w:eastAsia="仿宋_GB2312"/>
                <w:b/>
                <w:sz w:val="32"/>
                <w:szCs w:val="32"/>
              </w:rPr>
              <w:t>诚信承诺</w:t>
            </w:r>
          </w:p>
          <w:p>
            <w:pPr>
              <w:adjustRightInd w:val="0"/>
              <w:snapToGrid w:val="0"/>
              <w:ind w:firstLine="480" w:firstLineChars="200"/>
              <w:rPr>
                <w:rFonts w:ascii="仿宋_GB2312" w:hAnsi="宋体" w:eastAsia="仿宋_GB2312"/>
                <w:sz w:val="24"/>
              </w:rPr>
            </w:pPr>
            <w:r>
              <w:rPr>
                <w:rFonts w:hint="eastAsia" w:ascii="仿宋_GB2312" w:hAnsi="宋体" w:eastAsia="仿宋_GB2312"/>
                <w:sz w:val="24"/>
              </w:rPr>
              <w:t>本人确认已了解全国学生信息素养提升实践活动相关要求；上述作品为我的原创作品，不涉及和侵占他人的著作权；若发现涉嫌抄袭或侵犯他人著作权行为，同意取消活动资格；如涉及版权纠纷，自行承担责任；我同意作品出版权等公益性应用权属全国学生信息素养提升实践活动组委会。</w:t>
            </w:r>
          </w:p>
          <w:p>
            <w:pPr>
              <w:adjustRightInd w:val="0"/>
              <w:snapToGrid w:val="0"/>
              <w:spacing w:before="156" w:beforeLines="50" w:after="156" w:afterLines="50"/>
              <w:ind w:firstLine="480" w:firstLineChars="200"/>
              <w:rPr>
                <w:rFonts w:ascii="仿宋_GB2312" w:hAnsi="宋体" w:eastAsia="仿宋_GB2312"/>
                <w:sz w:val="24"/>
              </w:rPr>
            </w:pPr>
            <w:r>
              <w:rPr>
                <w:rFonts w:hint="eastAsia" w:ascii="仿宋_GB2312" w:hAnsi="宋体" w:eastAsia="仿宋_GB2312"/>
                <w:sz w:val="24"/>
              </w:rPr>
              <w:t>□以上内容已阅知，本人将严格遵守上述承诺。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416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宋体" w:eastAsia="仿宋_GB2312"/>
                <w:sz w:val="24"/>
              </w:rPr>
            </w:pPr>
            <w:r>
              <w:rPr>
                <w:rFonts w:hint="eastAsia" w:ascii="仿宋_GB2312" w:hAnsi="宋体" w:eastAsia="仿宋_GB2312"/>
                <w:sz w:val="24"/>
              </w:rPr>
              <w:t>承诺人（作者）签名：</w:t>
            </w:r>
          </w:p>
        </w:tc>
        <w:tc>
          <w:tcPr>
            <w:tcW w:w="4819"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宋体" w:eastAsia="仿宋_GB2312"/>
                <w:sz w:val="24"/>
              </w:rPr>
            </w:pPr>
            <w:r>
              <w:rPr>
                <w:rFonts w:hint="eastAsia" w:ascii="仿宋_GB2312" w:hAnsi="宋体" w:eastAsia="仿宋_GB2312"/>
                <w:sz w:val="24"/>
              </w:rPr>
              <w:t>承诺人（作者）签名：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416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ind w:firstLine="2400" w:firstLineChars="1000"/>
              <w:rPr>
                <w:rFonts w:ascii="仿宋_GB2312" w:hAnsi="宋体" w:eastAsia="仿宋_GB2312"/>
                <w:sz w:val="24"/>
              </w:rPr>
            </w:pPr>
            <w:r>
              <w:rPr>
                <w:rFonts w:hint="eastAsia" w:ascii="仿宋_GB2312" w:hAnsi="宋体" w:eastAsia="仿宋_GB2312"/>
                <w:sz w:val="24"/>
              </w:rPr>
              <w:t>年  月  日</w:t>
            </w:r>
          </w:p>
        </w:tc>
        <w:tc>
          <w:tcPr>
            <w:tcW w:w="4819"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ind w:firstLine="3120" w:firstLineChars="1300"/>
              <w:rPr>
                <w:rFonts w:ascii="仿宋_GB2312" w:hAnsi="宋体" w:eastAsia="仿宋_GB2312"/>
                <w:sz w:val="24"/>
              </w:rPr>
            </w:pPr>
            <w:r>
              <w:rPr>
                <w:rFonts w:hint="eastAsia" w:ascii="仿宋_GB2312" w:hAnsi="宋体" w:eastAsia="仿宋_GB2312"/>
                <w:sz w:val="24"/>
              </w:rPr>
              <w:t>年  月  日</w:t>
            </w:r>
          </w:p>
        </w:tc>
      </w:tr>
    </w:tbl>
    <w:p>
      <w:pPr>
        <w:widowControl/>
        <w:jc w:val="left"/>
        <w:rPr>
          <w:rFonts w:hint="eastAsia" w:ascii="宋体" w:hAnsi="宋体" w:eastAsiaTheme="minorEastAsia"/>
          <w:b/>
          <w:sz w:val="28"/>
          <w:szCs w:val="28"/>
          <w:lang w:eastAsia="zh-CN"/>
        </w:rPr>
      </w:pPr>
      <w:r>
        <w:rPr>
          <w:rFonts w:ascii="宋体" w:hAnsi="宋体"/>
          <w:sz w:val="24"/>
        </w:rPr>
        <w:br w:type="page"/>
      </w:r>
      <w:r>
        <w:rPr>
          <w:rFonts w:hint="eastAsia" w:ascii="宋体" w:hAnsi="宋体"/>
          <w:b/>
          <w:sz w:val="28"/>
          <w:szCs w:val="28"/>
        </w:rPr>
        <w:t>附</w:t>
      </w:r>
      <w:r>
        <w:rPr>
          <w:rFonts w:ascii="宋体" w:hAnsi="宋体"/>
          <w:b/>
          <w:sz w:val="28"/>
          <w:szCs w:val="28"/>
        </w:rPr>
        <w:t>表</w:t>
      </w:r>
      <w:r>
        <w:rPr>
          <w:rFonts w:hint="eastAsia" w:ascii="宋体" w:hAnsi="宋体"/>
          <w:b/>
          <w:sz w:val="28"/>
          <w:szCs w:val="28"/>
          <w:lang w:val="en-US" w:eastAsia="zh-CN"/>
        </w:rPr>
        <w:t>2</w:t>
      </w:r>
    </w:p>
    <w:p>
      <w:pPr>
        <w:ind w:firstLine="422" w:firstLineChars="150"/>
        <w:jc w:val="center"/>
        <w:rPr>
          <w:rFonts w:ascii="宋体" w:hAnsi="宋体"/>
          <w:b/>
          <w:sz w:val="28"/>
          <w:szCs w:val="28"/>
        </w:rPr>
      </w:pPr>
      <w:r>
        <w:rPr>
          <w:rFonts w:ascii="宋体" w:hAnsi="宋体"/>
          <w:b/>
          <w:sz w:val="28"/>
          <w:szCs w:val="28"/>
        </w:rPr>
        <w:t>作品创作说明</w:t>
      </w:r>
    </w:p>
    <w:p>
      <w:pPr>
        <w:jc w:val="left"/>
        <w:rPr>
          <w:rFonts w:eastAsia="仿宋_GB2312"/>
          <w:bCs/>
          <w:sz w:val="24"/>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2093" w:type="dxa"/>
          </w:tcPr>
          <w:p>
            <w:pPr>
              <w:spacing w:before="156" w:beforeLines="50"/>
              <w:rPr>
                <w:rFonts w:eastAsia="仿宋_GB2312"/>
                <w:bCs/>
                <w:sz w:val="24"/>
              </w:rPr>
            </w:pPr>
            <w:r>
              <w:rPr>
                <w:rFonts w:hint="eastAsia" w:eastAsia="仿宋_GB2312"/>
                <w:bCs/>
                <w:sz w:val="24"/>
              </w:rPr>
              <w:t>项目大类</w:t>
            </w:r>
          </w:p>
        </w:tc>
        <w:tc>
          <w:tcPr>
            <w:tcW w:w="6435" w:type="dxa"/>
          </w:tcPr>
          <w:p>
            <w:pPr>
              <w:spacing w:before="156" w:beforeLines="50"/>
              <w:rPr>
                <w:rFonts w:eastAsia="仿宋_GB2312"/>
                <w:bCs/>
                <w:sz w:val="24"/>
              </w:rPr>
            </w:pPr>
            <w:r>
              <w:rPr>
                <w:rFonts w:hint="eastAsia" w:eastAsia="仿宋_GB2312"/>
                <w:bCs/>
                <w:sz w:val="24"/>
              </w:rPr>
              <w:t xml:space="preserve">□数字创作类    □计算思维类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093" w:type="dxa"/>
          </w:tcPr>
          <w:p>
            <w:pPr>
              <w:spacing w:before="156" w:beforeLines="50"/>
              <w:rPr>
                <w:rFonts w:eastAsia="仿宋_GB2312"/>
                <w:bCs/>
                <w:sz w:val="24"/>
              </w:rPr>
            </w:pPr>
            <w:r>
              <w:rPr>
                <w:rFonts w:hint="eastAsia" w:eastAsia="仿宋_GB2312"/>
                <w:bCs/>
                <w:sz w:val="24"/>
              </w:rPr>
              <w:t>作品名称</w:t>
            </w:r>
          </w:p>
        </w:tc>
        <w:tc>
          <w:tcPr>
            <w:tcW w:w="6435" w:type="dxa"/>
          </w:tcPr>
          <w:p>
            <w:pPr>
              <w:rPr>
                <w:rFonts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528" w:type="dxa"/>
            <w:gridSpan w:val="2"/>
          </w:tcPr>
          <w:p>
            <w:pPr>
              <w:rPr>
                <w:rFonts w:eastAsia="仿宋_GB2312"/>
                <w:sz w:val="28"/>
              </w:rPr>
            </w:pPr>
            <w:r>
              <w:rPr>
                <w:rFonts w:eastAsia="仿宋_GB2312"/>
                <w:bCs/>
                <w:sz w:val="24"/>
              </w:rPr>
              <w:t>创作思想</w:t>
            </w:r>
            <w:r>
              <w:rPr>
                <w:rFonts w:eastAsia="仿宋_GB2312"/>
                <w:szCs w:val="21"/>
              </w:rPr>
              <w:t>（创作背景、目的和意义）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jc w:val="center"/>
        </w:trPr>
        <w:tc>
          <w:tcPr>
            <w:tcW w:w="8528" w:type="dxa"/>
            <w:gridSpan w:val="2"/>
          </w:tcPr>
          <w:p>
            <w:pPr>
              <w:rPr>
                <w:rFonts w:eastAsia="仿宋_GB2312"/>
                <w:sz w:val="28"/>
              </w:rPr>
            </w:pPr>
            <w:r>
              <w:rPr>
                <w:rFonts w:eastAsia="仿宋_GB2312"/>
                <w:bCs/>
                <w:sz w:val="24"/>
              </w:rPr>
              <w:t>创作过程</w:t>
            </w:r>
            <w:r>
              <w:rPr>
                <w:rFonts w:eastAsia="仿宋_GB2312"/>
                <w:szCs w:val="21"/>
              </w:rPr>
              <w:t>（运用了哪些技术或技巧完成主题创作，哪些是得意之处）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4" w:hRule="atLeast"/>
          <w:jc w:val="center"/>
        </w:trPr>
        <w:tc>
          <w:tcPr>
            <w:tcW w:w="8528" w:type="dxa"/>
            <w:gridSpan w:val="2"/>
          </w:tcPr>
          <w:p>
            <w:pPr>
              <w:rPr>
                <w:rFonts w:eastAsia="仿宋_GB2312"/>
                <w:sz w:val="28"/>
              </w:rPr>
            </w:pPr>
            <w:r>
              <w:rPr>
                <w:rFonts w:eastAsia="仿宋_GB2312"/>
                <w:bCs/>
                <w:sz w:val="24"/>
              </w:rPr>
              <w:t>原创部分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7" w:hRule="atLeast"/>
          <w:jc w:val="center"/>
        </w:trPr>
        <w:tc>
          <w:tcPr>
            <w:tcW w:w="8528" w:type="dxa"/>
            <w:gridSpan w:val="2"/>
          </w:tcPr>
          <w:p>
            <w:pPr>
              <w:rPr>
                <w:rFonts w:eastAsia="仿宋_GB2312"/>
                <w:bCs/>
                <w:sz w:val="24"/>
              </w:rPr>
            </w:pPr>
            <w:r>
              <w:rPr>
                <w:rFonts w:eastAsia="仿宋_GB2312"/>
                <w:bCs/>
                <w:sz w:val="24"/>
              </w:rPr>
              <w:t>参考资源</w:t>
            </w:r>
            <w:r>
              <w:rPr>
                <w:rFonts w:eastAsia="仿宋_GB2312"/>
                <w:szCs w:val="21"/>
              </w:rPr>
              <w:t>（参考或引用他人资源及出处）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8528" w:type="dxa"/>
            <w:gridSpan w:val="2"/>
          </w:tcPr>
          <w:p>
            <w:pPr>
              <w:rPr>
                <w:rFonts w:eastAsia="仿宋_GB2312"/>
                <w:bCs/>
                <w:sz w:val="24"/>
              </w:rPr>
            </w:pPr>
            <w:r>
              <w:rPr>
                <w:rFonts w:eastAsia="仿宋_GB2312"/>
                <w:bCs/>
                <w:sz w:val="24"/>
              </w:rPr>
              <w:t>制作用软件及运行环境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jc w:val="center"/>
        </w:trPr>
        <w:tc>
          <w:tcPr>
            <w:tcW w:w="8528" w:type="dxa"/>
            <w:gridSpan w:val="2"/>
            <w:tcBorders>
              <w:bottom w:val="single" w:color="auto" w:sz="4" w:space="0"/>
            </w:tcBorders>
          </w:tcPr>
          <w:p>
            <w:pPr>
              <w:rPr>
                <w:rFonts w:eastAsia="仿宋_GB2312"/>
                <w:bCs/>
                <w:sz w:val="24"/>
              </w:rPr>
            </w:pPr>
            <w:r>
              <w:rPr>
                <w:rFonts w:eastAsia="仿宋_GB2312"/>
                <w:bCs/>
                <w:sz w:val="24"/>
              </w:rPr>
              <w:t>其他说明</w:t>
            </w:r>
            <w:r>
              <w:rPr>
                <w:rFonts w:eastAsia="仿宋_GB2312"/>
                <w:szCs w:val="21"/>
              </w:rPr>
              <w:t>（需要特别说明的问题）</w:t>
            </w:r>
          </w:p>
        </w:tc>
      </w:tr>
    </w:tbl>
    <w:p>
      <w:pPr>
        <w:spacing w:line="500" w:lineRule="exact"/>
        <w:rPr>
          <w:rFonts w:ascii="宋体" w:hAnsi="宋体"/>
          <w:b/>
          <w:sz w:val="28"/>
          <w:szCs w:val="28"/>
        </w:rPr>
      </w:pPr>
    </w:p>
    <w:p>
      <w:pPr>
        <w:adjustRightInd w:val="0"/>
        <w:snapToGrid w:val="0"/>
        <w:jc w:val="center"/>
        <w:outlineLvl w:val="0"/>
        <w:rPr>
          <w:rFonts w:hint="eastAsia" w:ascii="宋体" w:hAnsi="宋体"/>
          <w:b/>
          <w:sz w:val="28"/>
          <w:szCs w:val="28"/>
        </w:rPr>
      </w:pPr>
    </w:p>
    <w:p>
      <w:pPr>
        <w:adjustRightInd w:val="0"/>
        <w:snapToGrid w:val="0"/>
        <w:jc w:val="center"/>
        <w:outlineLvl w:val="0"/>
        <w:rPr>
          <w:rFonts w:hint="eastAsia" w:ascii="宋体" w:hAnsi="宋体"/>
          <w:b/>
          <w:sz w:val="28"/>
          <w:szCs w:val="28"/>
        </w:rPr>
      </w:pPr>
    </w:p>
    <w:p>
      <w:pPr>
        <w:adjustRightInd w:val="0"/>
        <w:snapToGrid w:val="0"/>
        <w:jc w:val="center"/>
        <w:outlineLvl w:val="0"/>
        <w:rPr>
          <w:rFonts w:hint="eastAsia" w:ascii="宋体" w:hAnsi="宋体"/>
          <w:b/>
          <w:sz w:val="28"/>
          <w:szCs w:val="28"/>
        </w:rPr>
      </w:pPr>
    </w:p>
    <w:p>
      <w:pPr>
        <w:adjustRightInd w:val="0"/>
        <w:snapToGrid w:val="0"/>
        <w:jc w:val="both"/>
        <w:outlineLvl w:val="0"/>
        <w:rPr>
          <w:rFonts w:hint="eastAsia" w:ascii="宋体" w:hAnsi="宋体"/>
          <w:b/>
          <w:sz w:val="28"/>
          <w:szCs w:val="28"/>
          <w:lang w:val="en-US" w:eastAsia="zh-CN"/>
        </w:rPr>
      </w:pPr>
      <w:r>
        <w:rPr>
          <w:rFonts w:hint="eastAsia" w:ascii="宋体" w:hAnsi="宋体"/>
          <w:b/>
          <w:sz w:val="28"/>
          <w:szCs w:val="28"/>
        </w:rPr>
        <w:t>附</w:t>
      </w:r>
      <w:r>
        <w:rPr>
          <w:rFonts w:ascii="宋体" w:hAnsi="宋体"/>
          <w:b/>
          <w:sz w:val="28"/>
          <w:szCs w:val="28"/>
        </w:rPr>
        <w:t>表</w:t>
      </w:r>
      <w:r>
        <w:rPr>
          <w:rFonts w:hint="eastAsia" w:ascii="宋体" w:hAnsi="宋体"/>
          <w:b/>
          <w:sz w:val="28"/>
          <w:szCs w:val="28"/>
          <w:lang w:val="en-US" w:eastAsia="zh-CN"/>
        </w:rPr>
        <w:t>3</w:t>
      </w:r>
    </w:p>
    <w:p>
      <w:pPr>
        <w:adjustRightInd w:val="0"/>
        <w:snapToGrid w:val="0"/>
        <w:jc w:val="center"/>
        <w:outlineLvl w:val="0"/>
        <w:rPr>
          <w:rFonts w:ascii="宋体" w:hAnsi="宋体"/>
          <w:b/>
          <w:sz w:val="28"/>
          <w:szCs w:val="28"/>
        </w:rPr>
      </w:pPr>
      <w:r>
        <w:rPr>
          <w:rFonts w:hint="eastAsia" w:ascii="宋体" w:hAnsi="宋体"/>
          <w:b/>
          <w:sz w:val="28"/>
          <w:szCs w:val="28"/>
        </w:rPr>
        <w:t>推荐队伍报名表</w:t>
      </w:r>
    </w:p>
    <w:p>
      <w:pPr>
        <w:adjustRightInd w:val="0"/>
        <w:snapToGrid w:val="0"/>
        <w:ind w:left="-567" w:leftChars="-270" w:firstLine="562" w:firstLineChars="201"/>
        <w:outlineLvl w:val="0"/>
        <w:rPr>
          <w:rFonts w:ascii="宋体" w:hAnsi="宋体"/>
          <w:sz w:val="28"/>
          <w:szCs w:val="28"/>
        </w:rPr>
      </w:pPr>
      <w:r>
        <w:rPr>
          <w:rFonts w:hint="eastAsia" w:ascii="宋体" w:hAnsi="宋体"/>
          <w:sz w:val="28"/>
          <w:szCs w:val="28"/>
        </w:rPr>
        <w:t>区：              组别：</w:t>
      </w:r>
    </w:p>
    <w:tbl>
      <w:tblPr>
        <w:tblStyle w:val="23"/>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709"/>
        <w:gridCol w:w="1956"/>
        <w:gridCol w:w="269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240" w:firstLineChars="100"/>
              <w:rPr>
                <w:rFonts w:ascii="仿宋_GB2312" w:hAnsi="宋体" w:eastAsia="仿宋_GB2312"/>
                <w:sz w:val="24"/>
              </w:rPr>
            </w:pPr>
            <w:r>
              <w:rPr>
                <w:rFonts w:hint="eastAsia" w:ascii="仿宋_GB2312" w:hAnsi="宋体" w:eastAsia="仿宋_GB2312"/>
                <w:sz w:val="24"/>
              </w:rPr>
              <w:t>项目大类</w:t>
            </w:r>
          </w:p>
        </w:tc>
        <w:tc>
          <w:tcPr>
            <w:tcW w:w="7201" w:type="dxa"/>
            <w:gridSpan w:val="4"/>
            <w:tcBorders>
              <w:top w:val="single" w:color="auto" w:sz="4" w:space="0"/>
              <w:left w:val="nil"/>
              <w:bottom w:val="single" w:color="auto" w:sz="4" w:space="0"/>
              <w:right w:val="single" w:color="auto" w:sz="4" w:space="0"/>
            </w:tcBorders>
          </w:tcPr>
          <w:p>
            <w:pPr>
              <w:spacing w:before="156" w:beforeLines="50"/>
              <w:ind w:right="960"/>
              <w:rPr>
                <w:rFonts w:ascii="仿宋_GB2312" w:hAnsi="宋体" w:eastAsia="仿宋_GB2312"/>
                <w:sz w:val="24"/>
              </w:rPr>
            </w:pPr>
            <w:r>
              <w:rPr>
                <w:rFonts w:hint="eastAsia" w:ascii="仿宋_GB2312" w:hAnsi="宋体" w:eastAsia="仿宋_GB2312"/>
                <w:sz w:val="24"/>
              </w:rPr>
              <w:t>科创实践类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2" w:type="dxa"/>
            <w:tcBorders>
              <w:top w:val="nil"/>
              <w:left w:val="single" w:color="auto" w:sz="4" w:space="0"/>
              <w:bottom w:val="single" w:color="auto" w:sz="4" w:space="0"/>
              <w:right w:val="single" w:color="auto" w:sz="4" w:space="0"/>
            </w:tcBorders>
            <w:vAlign w:val="center"/>
          </w:tcPr>
          <w:p>
            <w:pPr>
              <w:widowControl/>
              <w:adjustRightInd w:val="0"/>
              <w:snapToGrid w:val="0"/>
              <w:ind w:firstLine="240" w:firstLineChars="100"/>
              <w:jc w:val="left"/>
              <w:rPr>
                <w:rFonts w:ascii="仿宋_GB2312" w:hAnsi="宋体" w:eastAsia="仿宋_GB2312"/>
                <w:sz w:val="24"/>
              </w:rPr>
            </w:pPr>
            <w:r>
              <w:rPr>
                <w:rFonts w:hint="eastAsia" w:ascii="仿宋_GB2312" w:hAnsi="宋体" w:eastAsia="仿宋_GB2312"/>
                <w:sz w:val="24"/>
              </w:rPr>
              <w:t>项目名称</w:t>
            </w:r>
          </w:p>
        </w:tc>
        <w:tc>
          <w:tcPr>
            <w:tcW w:w="7201" w:type="dxa"/>
            <w:gridSpan w:val="4"/>
            <w:tcBorders>
              <w:top w:val="single" w:color="auto" w:sz="4" w:space="0"/>
              <w:left w:val="nil"/>
              <w:bottom w:val="single" w:color="auto" w:sz="4" w:space="0"/>
              <w:right w:val="single" w:color="auto" w:sz="4" w:space="0"/>
            </w:tcBorders>
            <w:vAlign w:val="center"/>
          </w:tcPr>
          <w:p>
            <w:pPr>
              <w:adjustRightInd w:val="0"/>
              <w:snapToGrid w:val="0"/>
              <w:rPr>
                <w:rFonts w:ascii="仿宋_GB2312" w:hAnsi="宋体" w:eastAsia="仿宋_GB2312"/>
                <w:sz w:val="24"/>
              </w:rPr>
            </w:pPr>
            <w:r>
              <w:rPr>
                <w:rFonts w:hint="eastAsia" w:ascii="仿宋_GB2312" w:hAnsi="宋体" w:eastAsia="仿宋_GB2312"/>
                <w:sz w:val="24"/>
              </w:rPr>
              <w:t xml:space="preserve">□创意智造    □人工智能-优创未来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292" w:type="dxa"/>
            <w:tcBorders>
              <w:top w:val="single" w:color="auto" w:sz="4" w:space="0"/>
              <w:left w:val="single" w:color="auto" w:sz="4" w:space="0"/>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作者姓名</w:t>
            </w:r>
          </w:p>
        </w:tc>
        <w:tc>
          <w:tcPr>
            <w:tcW w:w="709" w:type="dxa"/>
            <w:tcBorders>
              <w:top w:val="single" w:color="auto" w:sz="4" w:space="0"/>
              <w:left w:val="nil"/>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性别</w:t>
            </w:r>
          </w:p>
        </w:tc>
        <w:tc>
          <w:tcPr>
            <w:tcW w:w="4649" w:type="dxa"/>
            <w:gridSpan w:val="2"/>
            <w:tcBorders>
              <w:top w:val="single" w:color="auto" w:sz="4" w:space="0"/>
              <w:left w:val="nil"/>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学籍所在学校（按单位公章填写）*</w:t>
            </w:r>
          </w:p>
        </w:tc>
        <w:tc>
          <w:tcPr>
            <w:tcW w:w="1843" w:type="dxa"/>
            <w:tcBorders>
              <w:top w:val="single" w:color="auto" w:sz="4" w:space="0"/>
              <w:left w:val="nil"/>
              <w:bottom w:val="single" w:color="auto" w:sz="4" w:space="0"/>
              <w:right w:val="single" w:color="auto" w:sz="4" w:space="0"/>
            </w:tcBorders>
          </w:tcPr>
          <w:p>
            <w:pPr>
              <w:adjustRightInd w:val="0"/>
              <w:snapToGrid w:val="0"/>
              <w:spacing w:before="120"/>
              <w:jc w:val="center"/>
              <w:rPr>
                <w:rFonts w:ascii="仿宋_GB2312" w:hAnsi="宋体" w:eastAsia="仿宋_GB2312"/>
                <w:sz w:val="24"/>
              </w:rPr>
            </w:pPr>
            <w:r>
              <w:rPr>
                <w:rFonts w:hint="eastAsia" w:ascii="仿宋_GB2312" w:hAnsi="宋体" w:eastAsia="仿宋_GB2312"/>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709"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4649" w:type="dxa"/>
            <w:gridSpan w:val="2"/>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c>
          <w:tcPr>
            <w:tcW w:w="1843" w:type="dxa"/>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709"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4649" w:type="dxa"/>
            <w:gridSpan w:val="2"/>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c>
          <w:tcPr>
            <w:tcW w:w="1843" w:type="dxa"/>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指导教师姓名</w:t>
            </w:r>
          </w:p>
        </w:tc>
        <w:tc>
          <w:tcPr>
            <w:tcW w:w="709"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性别</w:t>
            </w:r>
          </w:p>
        </w:tc>
        <w:tc>
          <w:tcPr>
            <w:tcW w:w="19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r>
              <w:rPr>
                <w:rFonts w:hint="eastAsia" w:ascii="仿宋_GB2312" w:hAnsi="宋体" w:eastAsia="仿宋_GB2312"/>
                <w:sz w:val="24"/>
              </w:rPr>
              <w:t>职务/职称</w:t>
            </w:r>
          </w:p>
        </w:tc>
        <w:tc>
          <w:tcPr>
            <w:tcW w:w="4536" w:type="dxa"/>
            <w:gridSpan w:val="2"/>
            <w:tcBorders>
              <w:top w:val="single" w:color="auto" w:sz="4" w:space="0"/>
              <w:left w:val="nil"/>
              <w:bottom w:val="single" w:color="auto" w:sz="4" w:space="0"/>
              <w:right w:val="single" w:color="auto" w:sz="4" w:space="0"/>
            </w:tcBorders>
            <w:vAlign w:val="center"/>
          </w:tcPr>
          <w:p>
            <w:pPr>
              <w:adjustRightInd w:val="0"/>
              <w:snapToGrid w:val="0"/>
              <w:ind w:firstLine="960" w:firstLineChars="400"/>
              <w:rPr>
                <w:rFonts w:ascii="仿宋_GB2312" w:hAnsi="宋体" w:eastAsia="仿宋_GB2312"/>
                <w:sz w:val="24"/>
              </w:rPr>
            </w:pPr>
            <w:r>
              <w:rPr>
                <w:rFonts w:hint="eastAsia" w:ascii="仿宋_GB2312" w:hAnsi="宋体" w:eastAsia="仿宋_GB2312"/>
                <w:sz w:val="24"/>
              </w:rPr>
              <w:t xml:space="preserve">所在单位（按单位公章填写）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709"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19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宋体" w:eastAsia="仿宋_GB2312"/>
                <w:sz w:val="24"/>
              </w:rPr>
            </w:pPr>
          </w:p>
        </w:tc>
        <w:tc>
          <w:tcPr>
            <w:tcW w:w="4536" w:type="dxa"/>
            <w:gridSpan w:val="2"/>
            <w:tcBorders>
              <w:top w:val="single" w:color="auto" w:sz="4" w:space="0"/>
              <w:left w:val="nil"/>
              <w:bottom w:val="single" w:color="auto" w:sz="4" w:space="0"/>
              <w:right w:val="single" w:color="auto" w:sz="4" w:space="0"/>
            </w:tcBorders>
            <w:vAlign w:val="center"/>
          </w:tcPr>
          <w:p>
            <w:pPr>
              <w:adjustRightInd w:val="0"/>
              <w:snapToGrid w:val="0"/>
              <w:ind w:firstLine="1200" w:firstLineChars="500"/>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4957"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宋体" w:eastAsia="仿宋_GB2312"/>
                <w:sz w:val="24"/>
              </w:rPr>
            </w:pPr>
            <w:r>
              <w:rPr>
                <w:rFonts w:hint="eastAsia" w:ascii="仿宋_GB2312" w:hAnsi="宋体" w:eastAsia="仿宋_GB2312"/>
                <w:sz w:val="24"/>
              </w:rPr>
              <w:t>作者签名：</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宋体" w:eastAsia="仿宋_GB2312"/>
                <w:sz w:val="24"/>
              </w:rPr>
            </w:pPr>
            <w:r>
              <w:rPr>
                <w:rFonts w:hint="eastAsia" w:ascii="仿宋_GB2312" w:hAnsi="宋体" w:eastAsia="仿宋_GB2312"/>
                <w:sz w:val="24"/>
              </w:rPr>
              <w:t>作者签名：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4957"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ind w:firstLine="2880" w:firstLineChars="1200"/>
              <w:rPr>
                <w:rFonts w:ascii="仿宋_GB2312" w:hAnsi="宋体" w:eastAsia="仿宋_GB2312"/>
                <w:sz w:val="24"/>
              </w:rPr>
            </w:pPr>
            <w:r>
              <w:rPr>
                <w:rFonts w:hint="eastAsia" w:ascii="仿宋_GB2312" w:hAnsi="宋体" w:eastAsia="仿宋_GB2312"/>
                <w:sz w:val="24"/>
              </w:rPr>
              <w:t>年   月   日</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ind w:firstLine="2400" w:firstLineChars="1000"/>
              <w:rPr>
                <w:rFonts w:ascii="仿宋_GB2312" w:hAnsi="宋体" w:eastAsia="仿宋_GB2312"/>
                <w:sz w:val="24"/>
              </w:rPr>
            </w:pPr>
            <w:r>
              <w:rPr>
                <w:rFonts w:hint="eastAsia" w:ascii="仿宋_GB2312" w:hAnsi="宋体" w:eastAsia="仿宋_GB2312"/>
                <w:sz w:val="24"/>
              </w:rPr>
              <w:t>年   月   日</w:t>
            </w:r>
          </w:p>
        </w:tc>
      </w:tr>
    </w:tbl>
    <w:p>
      <w:pPr>
        <w:adjustRightInd w:val="0"/>
        <w:snapToGrid w:val="0"/>
        <w:jc w:val="left"/>
        <w:rPr>
          <w:rFonts w:ascii="仿宋_GB2312" w:eastAsia="仿宋_GB2312"/>
          <w:sz w:val="32"/>
          <w:szCs w:val="32"/>
        </w:rPr>
      </w:pPr>
    </w:p>
    <w:p>
      <w:pPr>
        <w:adjustRightInd w:val="0"/>
        <w:snapToGrid w:val="0"/>
        <w:jc w:val="left"/>
        <w:rPr>
          <w:rFonts w:ascii="仿宋_GB2312" w:eastAsia="仿宋_GB2312"/>
          <w:sz w:val="32"/>
          <w:szCs w:val="32"/>
        </w:rPr>
      </w:pPr>
    </w:p>
    <w:p>
      <w:pPr>
        <w:adjustRightInd w:val="0"/>
        <w:snapToGrid w:val="0"/>
        <w:rPr>
          <w:rFonts w:ascii="仿宋_GB2312" w:eastAsia="仿宋_GB2312"/>
          <w:sz w:val="24"/>
        </w:rPr>
      </w:pPr>
    </w:p>
    <w:p>
      <w:pPr>
        <w:widowControl/>
        <w:jc w:val="left"/>
        <w:rPr>
          <w:rFonts w:ascii="宋体" w:hAnsi="宋体"/>
          <w:b/>
          <w:sz w:val="28"/>
          <w:szCs w:val="28"/>
        </w:rPr>
      </w:pPr>
    </w:p>
    <w:p>
      <w:pPr>
        <w:widowControl/>
        <w:spacing w:line="560" w:lineRule="exact"/>
        <w:jc w:val="left"/>
        <w:rPr>
          <w:rFonts w:ascii="华文仿宋" w:hAnsi="华文仿宋" w:eastAsia="华文仿宋"/>
          <w:sz w:val="30"/>
          <w:szCs w:val="30"/>
        </w:rPr>
      </w:pPr>
    </w:p>
    <w:sectPr>
      <w:footerReference r:id="rId3" w:type="default"/>
      <w:pgSz w:w="11906" w:h="16838"/>
      <w:pgMar w:top="1077" w:right="1797" w:bottom="1077"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729"/>
    </w:sdtPr>
    <w:sdtContent>
      <w:p>
        <w:pPr>
          <w:pStyle w:val="14"/>
          <w:jc w:val="center"/>
        </w:pPr>
        <w:r>
          <w:fldChar w:fldCharType="begin"/>
        </w:r>
        <w:r>
          <w:instrText xml:space="preserve">PAGE   \* MERGEFORMAT</w:instrText>
        </w:r>
        <w:r>
          <w:fldChar w:fldCharType="separate"/>
        </w:r>
        <w:r>
          <w:rPr>
            <w:lang w:val="zh-CN"/>
          </w:rPr>
          <w:t>-</w:t>
        </w:r>
        <w:r>
          <w:t xml:space="preserve"> 17 -</w:t>
        </w:r>
        <w:r>
          <w:fldChar w:fldCharType="end"/>
        </w:r>
      </w:p>
    </w:sdtContent>
  </w:sdt>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705A99"/>
    <w:multiLevelType w:val="singleLevel"/>
    <w:tmpl w:val="5E705A99"/>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E6F"/>
    <w:rsid w:val="00015415"/>
    <w:rsid w:val="000253EA"/>
    <w:rsid w:val="000320DC"/>
    <w:rsid w:val="00033155"/>
    <w:rsid w:val="00034BC3"/>
    <w:rsid w:val="00040D2A"/>
    <w:rsid w:val="0004168E"/>
    <w:rsid w:val="0006201F"/>
    <w:rsid w:val="00065666"/>
    <w:rsid w:val="00084429"/>
    <w:rsid w:val="00086718"/>
    <w:rsid w:val="000A0A6F"/>
    <w:rsid w:val="000C22FB"/>
    <w:rsid w:val="000E3FCD"/>
    <w:rsid w:val="000E7305"/>
    <w:rsid w:val="000F04BD"/>
    <w:rsid w:val="000F30B7"/>
    <w:rsid w:val="000F6BC4"/>
    <w:rsid w:val="00120D59"/>
    <w:rsid w:val="00124EE8"/>
    <w:rsid w:val="001308DA"/>
    <w:rsid w:val="00137A36"/>
    <w:rsid w:val="001409A5"/>
    <w:rsid w:val="001607CF"/>
    <w:rsid w:val="00171123"/>
    <w:rsid w:val="00172F7E"/>
    <w:rsid w:val="00176457"/>
    <w:rsid w:val="0017781F"/>
    <w:rsid w:val="00177E0D"/>
    <w:rsid w:val="001B1ADC"/>
    <w:rsid w:val="001B5A0C"/>
    <w:rsid w:val="001C52CF"/>
    <w:rsid w:val="001C6EDE"/>
    <w:rsid w:val="001F233B"/>
    <w:rsid w:val="002036DC"/>
    <w:rsid w:val="00203A11"/>
    <w:rsid w:val="00213AE9"/>
    <w:rsid w:val="002161B7"/>
    <w:rsid w:val="00217C2C"/>
    <w:rsid w:val="002215DF"/>
    <w:rsid w:val="00232358"/>
    <w:rsid w:val="002333EC"/>
    <w:rsid w:val="00257288"/>
    <w:rsid w:val="00281CAE"/>
    <w:rsid w:val="002A6A6A"/>
    <w:rsid w:val="002B3E6F"/>
    <w:rsid w:val="002C58E2"/>
    <w:rsid w:val="002E11D3"/>
    <w:rsid w:val="00334F07"/>
    <w:rsid w:val="00376E3C"/>
    <w:rsid w:val="00377B01"/>
    <w:rsid w:val="003B54C5"/>
    <w:rsid w:val="003B58A3"/>
    <w:rsid w:val="003D601B"/>
    <w:rsid w:val="003E16E4"/>
    <w:rsid w:val="003E1775"/>
    <w:rsid w:val="004006E0"/>
    <w:rsid w:val="0042677F"/>
    <w:rsid w:val="004355EF"/>
    <w:rsid w:val="00442BFF"/>
    <w:rsid w:val="00472DF5"/>
    <w:rsid w:val="00477A72"/>
    <w:rsid w:val="00481128"/>
    <w:rsid w:val="00495814"/>
    <w:rsid w:val="004A6BD1"/>
    <w:rsid w:val="004B6704"/>
    <w:rsid w:val="004D1314"/>
    <w:rsid w:val="004D13D3"/>
    <w:rsid w:val="004D6173"/>
    <w:rsid w:val="004E0A39"/>
    <w:rsid w:val="004F42B6"/>
    <w:rsid w:val="004F7C32"/>
    <w:rsid w:val="005221BD"/>
    <w:rsid w:val="005232DD"/>
    <w:rsid w:val="005266CF"/>
    <w:rsid w:val="00541224"/>
    <w:rsid w:val="0054606B"/>
    <w:rsid w:val="00556BFF"/>
    <w:rsid w:val="0058181D"/>
    <w:rsid w:val="00581C80"/>
    <w:rsid w:val="00590C14"/>
    <w:rsid w:val="00592FC2"/>
    <w:rsid w:val="005D008E"/>
    <w:rsid w:val="005D045F"/>
    <w:rsid w:val="005D30FD"/>
    <w:rsid w:val="005D70AE"/>
    <w:rsid w:val="005E6079"/>
    <w:rsid w:val="00613046"/>
    <w:rsid w:val="006324F8"/>
    <w:rsid w:val="006350B7"/>
    <w:rsid w:val="006351B6"/>
    <w:rsid w:val="00642618"/>
    <w:rsid w:val="00643ABD"/>
    <w:rsid w:val="0065184C"/>
    <w:rsid w:val="00664B6E"/>
    <w:rsid w:val="00680305"/>
    <w:rsid w:val="00681DBC"/>
    <w:rsid w:val="0068251E"/>
    <w:rsid w:val="00685AF6"/>
    <w:rsid w:val="006B1E23"/>
    <w:rsid w:val="006B2BB4"/>
    <w:rsid w:val="006D6125"/>
    <w:rsid w:val="006D6B52"/>
    <w:rsid w:val="006E4651"/>
    <w:rsid w:val="006F101E"/>
    <w:rsid w:val="006F26D0"/>
    <w:rsid w:val="00702B82"/>
    <w:rsid w:val="007041AC"/>
    <w:rsid w:val="0070704F"/>
    <w:rsid w:val="0070796F"/>
    <w:rsid w:val="00721404"/>
    <w:rsid w:val="00724F58"/>
    <w:rsid w:val="00754BCA"/>
    <w:rsid w:val="0076178F"/>
    <w:rsid w:val="007644D9"/>
    <w:rsid w:val="00770BA4"/>
    <w:rsid w:val="00777B7E"/>
    <w:rsid w:val="007845D8"/>
    <w:rsid w:val="007C2231"/>
    <w:rsid w:val="007C2EAD"/>
    <w:rsid w:val="007D7F28"/>
    <w:rsid w:val="007F0DD4"/>
    <w:rsid w:val="007F382A"/>
    <w:rsid w:val="007F431A"/>
    <w:rsid w:val="007F690F"/>
    <w:rsid w:val="00811475"/>
    <w:rsid w:val="008132C7"/>
    <w:rsid w:val="0082595A"/>
    <w:rsid w:val="0083287A"/>
    <w:rsid w:val="008369D5"/>
    <w:rsid w:val="008700BC"/>
    <w:rsid w:val="00882EF6"/>
    <w:rsid w:val="008961DB"/>
    <w:rsid w:val="008A2440"/>
    <w:rsid w:val="008A32BD"/>
    <w:rsid w:val="008B683C"/>
    <w:rsid w:val="008C40BE"/>
    <w:rsid w:val="008C64D3"/>
    <w:rsid w:val="008D09F9"/>
    <w:rsid w:val="008F1021"/>
    <w:rsid w:val="008F5E41"/>
    <w:rsid w:val="00925EEC"/>
    <w:rsid w:val="00930147"/>
    <w:rsid w:val="009315E4"/>
    <w:rsid w:val="00944168"/>
    <w:rsid w:val="0095228D"/>
    <w:rsid w:val="00952C79"/>
    <w:rsid w:val="0096448B"/>
    <w:rsid w:val="009679ED"/>
    <w:rsid w:val="00970E72"/>
    <w:rsid w:val="009819CE"/>
    <w:rsid w:val="009B1904"/>
    <w:rsid w:val="009B5DDE"/>
    <w:rsid w:val="009B77C2"/>
    <w:rsid w:val="009E6259"/>
    <w:rsid w:val="009F6622"/>
    <w:rsid w:val="009F6DB4"/>
    <w:rsid w:val="00A03CEE"/>
    <w:rsid w:val="00A122E4"/>
    <w:rsid w:val="00A22053"/>
    <w:rsid w:val="00A22FCF"/>
    <w:rsid w:val="00A37187"/>
    <w:rsid w:val="00A47E20"/>
    <w:rsid w:val="00A560E5"/>
    <w:rsid w:val="00A727A5"/>
    <w:rsid w:val="00A7531D"/>
    <w:rsid w:val="00AB69D8"/>
    <w:rsid w:val="00AC7C36"/>
    <w:rsid w:val="00AD1ADA"/>
    <w:rsid w:val="00AF393F"/>
    <w:rsid w:val="00AF5FFE"/>
    <w:rsid w:val="00B04FA1"/>
    <w:rsid w:val="00B20707"/>
    <w:rsid w:val="00B20774"/>
    <w:rsid w:val="00B21273"/>
    <w:rsid w:val="00B43F57"/>
    <w:rsid w:val="00B55664"/>
    <w:rsid w:val="00B65A9C"/>
    <w:rsid w:val="00B67ECB"/>
    <w:rsid w:val="00B75E09"/>
    <w:rsid w:val="00B84E8E"/>
    <w:rsid w:val="00BA6A53"/>
    <w:rsid w:val="00BB04EF"/>
    <w:rsid w:val="00BB730F"/>
    <w:rsid w:val="00BC586D"/>
    <w:rsid w:val="00C03D93"/>
    <w:rsid w:val="00C12B8A"/>
    <w:rsid w:val="00C221C1"/>
    <w:rsid w:val="00C23126"/>
    <w:rsid w:val="00C43869"/>
    <w:rsid w:val="00C70135"/>
    <w:rsid w:val="00C70789"/>
    <w:rsid w:val="00C72E9E"/>
    <w:rsid w:val="00C733BE"/>
    <w:rsid w:val="00C8778C"/>
    <w:rsid w:val="00C92717"/>
    <w:rsid w:val="00C97DFD"/>
    <w:rsid w:val="00CA66F9"/>
    <w:rsid w:val="00CA6CA4"/>
    <w:rsid w:val="00CE2760"/>
    <w:rsid w:val="00D02682"/>
    <w:rsid w:val="00D12390"/>
    <w:rsid w:val="00D279BF"/>
    <w:rsid w:val="00D32626"/>
    <w:rsid w:val="00D35CF9"/>
    <w:rsid w:val="00D62715"/>
    <w:rsid w:val="00D66DDB"/>
    <w:rsid w:val="00D671A2"/>
    <w:rsid w:val="00D67B4D"/>
    <w:rsid w:val="00D72CBF"/>
    <w:rsid w:val="00D773EA"/>
    <w:rsid w:val="00D871A4"/>
    <w:rsid w:val="00D930BB"/>
    <w:rsid w:val="00D94549"/>
    <w:rsid w:val="00DA5893"/>
    <w:rsid w:val="00DB5184"/>
    <w:rsid w:val="00DB7545"/>
    <w:rsid w:val="00DD17E0"/>
    <w:rsid w:val="00DE04D9"/>
    <w:rsid w:val="00DF0D70"/>
    <w:rsid w:val="00E03F87"/>
    <w:rsid w:val="00E050D8"/>
    <w:rsid w:val="00E33442"/>
    <w:rsid w:val="00E363A5"/>
    <w:rsid w:val="00E46790"/>
    <w:rsid w:val="00E517BF"/>
    <w:rsid w:val="00E55456"/>
    <w:rsid w:val="00E5712A"/>
    <w:rsid w:val="00E60AF5"/>
    <w:rsid w:val="00E82D17"/>
    <w:rsid w:val="00EA3808"/>
    <w:rsid w:val="00EB4670"/>
    <w:rsid w:val="00EC0A20"/>
    <w:rsid w:val="00EC3BE6"/>
    <w:rsid w:val="00ED3290"/>
    <w:rsid w:val="00F011EA"/>
    <w:rsid w:val="00F23028"/>
    <w:rsid w:val="00F32625"/>
    <w:rsid w:val="00F35331"/>
    <w:rsid w:val="00F468A7"/>
    <w:rsid w:val="00F576BA"/>
    <w:rsid w:val="00F60C76"/>
    <w:rsid w:val="00F849D8"/>
    <w:rsid w:val="00FA22EA"/>
    <w:rsid w:val="00FA5B87"/>
    <w:rsid w:val="00FA7955"/>
    <w:rsid w:val="00FC12C6"/>
    <w:rsid w:val="00FC1F73"/>
    <w:rsid w:val="00FD4D93"/>
    <w:rsid w:val="00FE3D9C"/>
    <w:rsid w:val="00FF0BD3"/>
    <w:rsid w:val="00FF3AC1"/>
    <w:rsid w:val="0CE14FC9"/>
    <w:rsid w:val="1FFAF631"/>
    <w:rsid w:val="37DF79BF"/>
    <w:rsid w:val="3B1F7D97"/>
    <w:rsid w:val="5595332A"/>
    <w:rsid w:val="6CB532E3"/>
    <w:rsid w:val="7FBFD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qFormat/>
    <w:uiPriority w:val="0"/>
    <w:pPr>
      <w:keepNext/>
      <w:spacing w:before="120"/>
      <w:ind w:firstLine="945"/>
      <w:outlineLvl w:val="0"/>
    </w:pPr>
    <w:rPr>
      <w:rFonts w:ascii="Times New Roman" w:hAnsi="Times New Roman" w:eastAsia="宋体" w:cs="Times New Roman"/>
      <w:b/>
      <w:sz w:val="24"/>
      <w:szCs w:val="2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qFormat/>
    <w:uiPriority w:val="0"/>
    <w:pPr>
      <w:keepNext/>
      <w:keepLines/>
      <w:spacing w:before="260" w:after="260" w:line="416" w:lineRule="auto"/>
      <w:outlineLvl w:val="2"/>
    </w:pPr>
    <w:rPr>
      <w:rFonts w:ascii="Times New Roman" w:hAnsi="Times New Roman" w:eastAsia="宋体" w:cs="Times New Roman"/>
      <w:b/>
      <w:bCs/>
      <w:sz w:val="32"/>
      <w:szCs w:val="32"/>
      <w:lang w:val="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43"/>
    <w:qFormat/>
    <w:uiPriority w:val="0"/>
    <w:rPr>
      <w:rFonts w:ascii="宋体" w:hAnsi="Times New Roman" w:eastAsia="宋体" w:cs="Times New Roman"/>
      <w:sz w:val="18"/>
      <w:szCs w:val="18"/>
      <w:lang w:val="zh-CN"/>
    </w:rPr>
  </w:style>
  <w:style w:type="paragraph" w:styleId="6">
    <w:name w:val="annotation text"/>
    <w:basedOn w:val="1"/>
    <w:link w:val="41"/>
    <w:unhideWhenUsed/>
    <w:qFormat/>
    <w:uiPriority w:val="0"/>
    <w:pPr>
      <w:jc w:val="left"/>
    </w:pPr>
  </w:style>
  <w:style w:type="paragraph" w:styleId="7">
    <w:name w:val="Body Text"/>
    <w:basedOn w:val="1"/>
    <w:link w:val="37"/>
    <w:qFormat/>
    <w:uiPriority w:val="0"/>
    <w:pPr>
      <w:jc w:val="center"/>
    </w:pPr>
    <w:rPr>
      <w:sz w:val="44"/>
      <w:szCs w:val="24"/>
    </w:rPr>
  </w:style>
  <w:style w:type="paragraph" w:styleId="8">
    <w:name w:val="Body Text Indent"/>
    <w:basedOn w:val="1"/>
    <w:link w:val="44"/>
    <w:qFormat/>
    <w:uiPriority w:val="0"/>
    <w:pPr>
      <w:ind w:firstLine="640" w:firstLineChars="200"/>
    </w:pPr>
    <w:rPr>
      <w:rFonts w:ascii="仿宋_GB2312" w:hAnsi="Times New Roman" w:eastAsia="仿宋_GB2312" w:cs="Times New Roman"/>
      <w:bCs/>
      <w:sz w:val="32"/>
      <w:szCs w:val="24"/>
      <w:lang w:val="zh-CN"/>
    </w:rPr>
  </w:style>
  <w:style w:type="paragraph" w:styleId="9">
    <w:name w:val="toc 3"/>
    <w:basedOn w:val="1"/>
    <w:next w:val="1"/>
    <w:qFormat/>
    <w:uiPriority w:val="39"/>
    <w:pPr>
      <w:ind w:left="840" w:leftChars="400"/>
    </w:pPr>
    <w:rPr>
      <w:rFonts w:ascii="Times New Roman" w:hAnsi="Times New Roman" w:eastAsia="宋体" w:cs="Times New Roman"/>
      <w:szCs w:val="24"/>
    </w:rPr>
  </w:style>
  <w:style w:type="paragraph" w:styleId="10">
    <w:name w:val="Plain Text"/>
    <w:basedOn w:val="1"/>
    <w:link w:val="45"/>
    <w:qFormat/>
    <w:uiPriority w:val="0"/>
    <w:rPr>
      <w:rFonts w:ascii="宋体" w:hAnsi="Courier New" w:eastAsia="宋体" w:cs="Times New Roman"/>
      <w:szCs w:val="20"/>
      <w:lang w:val="zh-CN"/>
    </w:rPr>
  </w:style>
  <w:style w:type="paragraph" w:styleId="11">
    <w:name w:val="Date"/>
    <w:basedOn w:val="1"/>
    <w:next w:val="1"/>
    <w:link w:val="36"/>
    <w:unhideWhenUsed/>
    <w:qFormat/>
    <w:uiPriority w:val="0"/>
    <w:pPr>
      <w:ind w:left="100" w:leftChars="2500"/>
    </w:pPr>
  </w:style>
  <w:style w:type="paragraph" w:styleId="12">
    <w:name w:val="Body Text Indent 2"/>
    <w:basedOn w:val="1"/>
    <w:link w:val="46"/>
    <w:qFormat/>
    <w:uiPriority w:val="0"/>
    <w:pPr>
      <w:ind w:firstLine="640" w:firstLineChars="200"/>
    </w:pPr>
    <w:rPr>
      <w:rFonts w:ascii="仿宋_GB2312" w:hAnsi="Times New Roman" w:eastAsia="仿宋_GB2312" w:cs="Times New Roman"/>
      <w:color w:val="FF0000"/>
      <w:sz w:val="32"/>
      <w:szCs w:val="24"/>
    </w:rPr>
  </w:style>
  <w:style w:type="paragraph" w:styleId="13">
    <w:name w:val="Balloon Text"/>
    <w:basedOn w:val="1"/>
    <w:link w:val="34"/>
    <w:unhideWhenUsed/>
    <w:qFormat/>
    <w:uiPriority w:val="0"/>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rPr>
      <w:rFonts w:ascii="Times New Roman" w:hAnsi="Times New Roman" w:eastAsia="宋体" w:cs="Times New Roman"/>
      <w:szCs w:val="24"/>
    </w:rPr>
  </w:style>
  <w:style w:type="paragraph" w:styleId="17">
    <w:name w:val="footnote text"/>
    <w:basedOn w:val="1"/>
    <w:link w:val="47"/>
    <w:semiHidden/>
    <w:qFormat/>
    <w:uiPriority w:val="0"/>
    <w:pPr>
      <w:snapToGrid w:val="0"/>
      <w:jc w:val="left"/>
    </w:pPr>
    <w:rPr>
      <w:rFonts w:ascii="Times New Roman" w:hAnsi="Times New Roman" w:eastAsia="宋体" w:cs="Times New Roman"/>
      <w:sz w:val="18"/>
      <w:szCs w:val="18"/>
    </w:rPr>
  </w:style>
  <w:style w:type="paragraph" w:styleId="18">
    <w:name w:val="Body Text Indent 3"/>
    <w:basedOn w:val="1"/>
    <w:link w:val="48"/>
    <w:qFormat/>
    <w:uiPriority w:val="0"/>
    <w:pPr>
      <w:ind w:firstLine="643" w:firstLineChars="200"/>
    </w:pPr>
    <w:rPr>
      <w:rFonts w:ascii="仿宋_GB2312" w:hAnsi="Times New Roman" w:eastAsia="仿宋_GB2312" w:cs="Times New Roman"/>
      <w:b/>
      <w:bCs/>
      <w:sz w:val="32"/>
      <w:szCs w:val="24"/>
    </w:rPr>
  </w:style>
  <w:style w:type="paragraph" w:styleId="19">
    <w:name w:val="toc 2"/>
    <w:basedOn w:val="1"/>
    <w:next w:val="1"/>
    <w:qFormat/>
    <w:uiPriority w:val="39"/>
    <w:pPr>
      <w:ind w:left="420" w:leftChars="200"/>
    </w:pPr>
    <w:rPr>
      <w:rFonts w:ascii="Times New Roman" w:hAnsi="Times New Roman" w:eastAsia="宋体" w:cs="Times New Roman"/>
      <w:szCs w:val="24"/>
    </w:rPr>
  </w:style>
  <w:style w:type="paragraph" w:styleId="20">
    <w:name w:val="Body Text 2"/>
    <w:basedOn w:val="1"/>
    <w:link w:val="49"/>
    <w:qFormat/>
    <w:uiPriority w:val="0"/>
    <w:pPr>
      <w:spacing w:line="440" w:lineRule="exact"/>
    </w:pPr>
    <w:rPr>
      <w:rFonts w:ascii="仿宋_GB2312" w:hAnsi="宋体" w:eastAsia="仿宋_GB2312" w:cs="Times New Roman"/>
      <w:color w:val="000000"/>
      <w:sz w:val="28"/>
      <w:szCs w:val="24"/>
    </w:rPr>
  </w:style>
  <w:style w:type="paragraph" w:styleId="21">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2">
    <w:name w:val="annotation subject"/>
    <w:basedOn w:val="6"/>
    <w:next w:val="6"/>
    <w:link w:val="42"/>
    <w:semiHidden/>
    <w:qFormat/>
    <w:uiPriority w:val="0"/>
    <w:rPr>
      <w:rFonts w:ascii="Times New Roman" w:hAnsi="Times New Roman" w:eastAsia="宋体" w:cs="Times New Roman"/>
      <w:b/>
      <w:bCs/>
      <w:szCs w:val="24"/>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qFormat/>
    <w:uiPriority w:val="0"/>
  </w:style>
  <w:style w:type="character" w:styleId="27">
    <w:name w:val="FollowedHyperlink"/>
    <w:qFormat/>
    <w:uiPriority w:val="0"/>
    <w:rPr>
      <w:color w:val="800080"/>
      <w:u w:val="single"/>
    </w:rPr>
  </w:style>
  <w:style w:type="character" w:styleId="28">
    <w:name w:val="Hyperlink"/>
    <w:basedOn w:val="25"/>
    <w:unhideWhenUsed/>
    <w:qFormat/>
    <w:uiPriority w:val="99"/>
    <w:rPr>
      <w:color w:val="0000FF" w:themeColor="hyperlink"/>
      <w:u w:val="single"/>
      <w14:textFill>
        <w14:solidFill>
          <w14:schemeClr w14:val="hlink"/>
        </w14:solidFill>
      </w14:textFill>
    </w:rPr>
  </w:style>
  <w:style w:type="character" w:styleId="29">
    <w:name w:val="annotation reference"/>
    <w:semiHidden/>
    <w:qFormat/>
    <w:uiPriority w:val="0"/>
    <w:rPr>
      <w:sz w:val="21"/>
      <w:szCs w:val="21"/>
    </w:rPr>
  </w:style>
  <w:style w:type="character" w:styleId="30">
    <w:name w:val="footnote reference"/>
    <w:semiHidden/>
    <w:qFormat/>
    <w:uiPriority w:val="0"/>
    <w:rPr>
      <w:vertAlign w:val="superscript"/>
    </w:rPr>
  </w:style>
  <w:style w:type="character" w:customStyle="1" w:styleId="31">
    <w:name w:val="页眉 Char"/>
    <w:basedOn w:val="25"/>
    <w:link w:val="15"/>
    <w:qFormat/>
    <w:uiPriority w:val="99"/>
    <w:rPr>
      <w:sz w:val="18"/>
      <w:szCs w:val="18"/>
    </w:rPr>
  </w:style>
  <w:style w:type="character" w:customStyle="1" w:styleId="32">
    <w:name w:val="页脚 Char"/>
    <w:basedOn w:val="25"/>
    <w:link w:val="14"/>
    <w:qFormat/>
    <w:uiPriority w:val="99"/>
    <w:rPr>
      <w:sz w:val="18"/>
      <w:szCs w:val="18"/>
    </w:rPr>
  </w:style>
  <w:style w:type="paragraph" w:customStyle="1" w:styleId="33">
    <w:name w:val="列出段落1"/>
    <w:basedOn w:val="1"/>
    <w:qFormat/>
    <w:uiPriority w:val="34"/>
    <w:pPr>
      <w:ind w:firstLine="420" w:firstLineChars="200"/>
    </w:pPr>
  </w:style>
  <w:style w:type="character" w:customStyle="1" w:styleId="34">
    <w:name w:val="批注框文本 Char"/>
    <w:basedOn w:val="25"/>
    <w:link w:val="13"/>
    <w:semiHidden/>
    <w:qFormat/>
    <w:uiPriority w:val="99"/>
    <w:rPr>
      <w:sz w:val="18"/>
      <w:szCs w:val="18"/>
    </w:rPr>
  </w:style>
  <w:style w:type="character" w:customStyle="1" w:styleId="35">
    <w:name w:val="标题 2 Char"/>
    <w:basedOn w:val="25"/>
    <w:link w:val="3"/>
    <w:qFormat/>
    <w:uiPriority w:val="9"/>
    <w:rPr>
      <w:rFonts w:asciiTheme="majorHAnsi" w:hAnsiTheme="majorHAnsi" w:eastAsiaTheme="majorEastAsia" w:cstheme="majorBidi"/>
      <w:b/>
      <w:bCs/>
      <w:sz w:val="32"/>
      <w:szCs w:val="32"/>
    </w:rPr>
  </w:style>
  <w:style w:type="character" w:customStyle="1" w:styleId="36">
    <w:name w:val="日期 Char"/>
    <w:basedOn w:val="25"/>
    <w:link w:val="11"/>
    <w:semiHidden/>
    <w:qFormat/>
    <w:uiPriority w:val="99"/>
  </w:style>
  <w:style w:type="character" w:customStyle="1" w:styleId="37">
    <w:name w:val="正文文本 Char"/>
    <w:basedOn w:val="25"/>
    <w:link w:val="7"/>
    <w:qFormat/>
    <w:uiPriority w:val="0"/>
    <w:rPr>
      <w:sz w:val="44"/>
      <w:szCs w:val="24"/>
    </w:rPr>
  </w:style>
  <w:style w:type="character" w:customStyle="1" w:styleId="38">
    <w:name w:val="Unresolved Mention"/>
    <w:basedOn w:val="25"/>
    <w:unhideWhenUsed/>
    <w:qFormat/>
    <w:uiPriority w:val="99"/>
    <w:rPr>
      <w:color w:val="605E5C"/>
      <w:shd w:val="clear" w:color="auto" w:fill="E1DFDD"/>
    </w:rPr>
  </w:style>
  <w:style w:type="character" w:customStyle="1" w:styleId="39">
    <w:name w:val="标题 1 Char"/>
    <w:basedOn w:val="25"/>
    <w:link w:val="2"/>
    <w:qFormat/>
    <w:uiPriority w:val="0"/>
    <w:rPr>
      <w:rFonts w:ascii="Times New Roman" w:hAnsi="Times New Roman" w:eastAsia="宋体" w:cs="Times New Roman"/>
      <w:b/>
      <w:sz w:val="24"/>
      <w:szCs w:val="24"/>
    </w:rPr>
  </w:style>
  <w:style w:type="character" w:customStyle="1" w:styleId="40">
    <w:name w:val="标题 3 Char"/>
    <w:basedOn w:val="25"/>
    <w:link w:val="4"/>
    <w:qFormat/>
    <w:uiPriority w:val="0"/>
    <w:rPr>
      <w:rFonts w:ascii="Times New Roman" w:hAnsi="Times New Roman" w:eastAsia="宋体" w:cs="Times New Roman"/>
      <w:b/>
      <w:bCs/>
      <w:sz w:val="32"/>
      <w:szCs w:val="32"/>
      <w:lang w:val="zh-CN"/>
    </w:rPr>
  </w:style>
  <w:style w:type="character" w:customStyle="1" w:styleId="41">
    <w:name w:val="批注文字 Char"/>
    <w:basedOn w:val="25"/>
    <w:link w:val="6"/>
    <w:semiHidden/>
    <w:qFormat/>
    <w:uiPriority w:val="99"/>
  </w:style>
  <w:style w:type="character" w:customStyle="1" w:styleId="42">
    <w:name w:val="批注主题 Char"/>
    <w:basedOn w:val="41"/>
    <w:link w:val="22"/>
    <w:semiHidden/>
    <w:qFormat/>
    <w:uiPriority w:val="0"/>
    <w:rPr>
      <w:rFonts w:ascii="Times New Roman" w:hAnsi="Times New Roman" w:eastAsia="宋体" w:cs="Times New Roman"/>
      <w:b/>
      <w:bCs/>
      <w:szCs w:val="24"/>
    </w:rPr>
  </w:style>
  <w:style w:type="character" w:customStyle="1" w:styleId="43">
    <w:name w:val="文档结构图 Char"/>
    <w:basedOn w:val="25"/>
    <w:link w:val="5"/>
    <w:qFormat/>
    <w:uiPriority w:val="0"/>
    <w:rPr>
      <w:rFonts w:ascii="宋体" w:hAnsi="Times New Roman" w:eastAsia="宋体" w:cs="Times New Roman"/>
      <w:sz w:val="18"/>
      <w:szCs w:val="18"/>
      <w:lang w:val="zh-CN"/>
    </w:rPr>
  </w:style>
  <w:style w:type="character" w:customStyle="1" w:styleId="44">
    <w:name w:val="正文文本缩进 Char"/>
    <w:basedOn w:val="25"/>
    <w:link w:val="8"/>
    <w:qFormat/>
    <w:uiPriority w:val="0"/>
    <w:rPr>
      <w:rFonts w:ascii="仿宋_GB2312" w:hAnsi="Times New Roman" w:eastAsia="仿宋_GB2312" w:cs="Times New Roman"/>
      <w:bCs/>
      <w:sz w:val="32"/>
      <w:szCs w:val="24"/>
      <w:lang w:val="zh-CN"/>
    </w:rPr>
  </w:style>
  <w:style w:type="character" w:customStyle="1" w:styleId="45">
    <w:name w:val="纯文本 Char"/>
    <w:basedOn w:val="25"/>
    <w:link w:val="10"/>
    <w:qFormat/>
    <w:uiPriority w:val="0"/>
    <w:rPr>
      <w:rFonts w:ascii="宋体" w:hAnsi="Courier New" w:eastAsia="宋体" w:cs="Times New Roman"/>
      <w:szCs w:val="20"/>
      <w:lang w:val="zh-CN"/>
    </w:rPr>
  </w:style>
  <w:style w:type="character" w:customStyle="1" w:styleId="46">
    <w:name w:val="正文文本缩进 2 Char"/>
    <w:basedOn w:val="25"/>
    <w:link w:val="12"/>
    <w:qFormat/>
    <w:uiPriority w:val="0"/>
    <w:rPr>
      <w:rFonts w:ascii="仿宋_GB2312" w:hAnsi="Times New Roman" w:eastAsia="仿宋_GB2312" w:cs="Times New Roman"/>
      <w:color w:val="FF0000"/>
      <w:sz w:val="32"/>
      <w:szCs w:val="24"/>
    </w:rPr>
  </w:style>
  <w:style w:type="character" w:customStyle="1" w:styleId="47">
    <w:name w:val="脚注文本 Char"/>
    <w:basedOn w:val="25"/>
    <w:link w:val="17"/>
    <w:semiHidden/>
    <w:qFormat/>
    <w:uiPriority w:val="0"/>
    <w:rPr>
      <w:rFonts w:ascii="Times New Roman" w:hAnsi="Times New Roman" w:eastAsia="宋体" w:cs="Times New Roman"/>
      <w:sz w:val="18"/>
      <w:szCs w:val="18"/>
    </w:rPr>
  </w:style>
  <w:style w:type="character" w:customStyle="1" w:styleId="48">
    <w:name w:val="正文文本缩进 3 Char"/>
    <w:basedOn w:val="25"/>
    <w:link w:val="18"/>
    <w:qFormat/>
    <w:uiPriority w:val="0"/>
    <w:rPr>
      <w:rFonts w:ascii="仿宋_GB2312" w:hAnsi="Times New Roman" w:eastAsia="仿宋_GB2312" w:cs="Times New Roman"/>
      <w:b/>
      <w:bCs/>
      <w:sz w:val="32"/>
      <w:szCs w:val="24"/>
    </w:rPr>
  </w:style>
  <w:style w:type="character" w:customStyle="1" w:styleId="49">
    <w:name w:val="正文文本 2 Char"/>
    <w:basedOn w:val="25"/>
    <w:link w:val="20"/>
    <w:qFormat/>
    <w:uiPriority w:val="0"/>
    <w:rPr>
      <w:rFonts w:ascii="仿宋_GB2312" w:hAnsi="宋体" w:eastAsia="仿宋_GB2312" w:cs="Times New Roman"/>
      <w:color w:val="000000"/>
      <w:sz w:val="28"/>
      <w:szCs w:val="24"/>
    </w:rPr>
  </w:style>
  <w:style w:type="character" w:customStyle="1" w:styleId="50">
    <w:name w:val="HTML 预设格式 Char"/>
    <w:basedOn w:val="25"/>
    <w:link w:val="21"/>
    <w:qFormat/>
    <w:uiPriority w:val="0"/>
    <w:rPr>
      <w:rFonts w:ascii="宋体" w:hAnsi="宋体" w:eastAsia="宋体" w:cs="宋体"/>
      <w:kern w:val="0"/>
      <w:sz w:val="24"/>
      <w:szCs w:val="24"/>
    </w:rPr>
  </w:style>
  <w:style w:type="character" w:customStyle="1" w:styleId="51">
    <w:name w:val="unnamed1"/>
    <w:basedOn w:val="25"/>
    <w:qFormat/>
    <w:uiPriority w:val="0"/>
  </w:style>
  <w:style w:type="character" w:customStyle="1" w:styleId="52">
    <w:name w:val="unnamed11"/>
    <w:basedOn w:val="25"/>
    <w:qFormat/>
    <w:uiPriority w:val="0"/>
  </w:style>
  <w:style w:type="paragraph" w:customStyle="1" w:styleId="53">
    <w:name w:val="f-body"/>
    <w:basedOn w:val="1"/>
    <w:qFormat/>
    <w:uiPriority w:val="0"/>
    <w:pPr>
      <w:widowControl/>
      <w:spacing w:before="96" w:after="96"/>
      <w:jc w:val="left"/>
    </w:pPr>
    <w:rPr>
      <w:rFonts w:ascii="宋体" w:hAnsi="宋体" w:eastAsia="宋体" w:cs="Times New Roman"/>
      <w:color w:val="070088"/>
      <w:kern w:val="0"/>
      <w:sz w:val="22"/>
    </w:rPr>
  </w:style>
  <w:style w:type="character" w:customStyle="1" w:styleId="54">
    <w:name w:val="style41"/>
    <w:qFormat/>
    <w:uiPriority w:val="0"/>
    <w:rPr>
      <w:color w:val="FF0000"/>
    </w:rPr>
  </w:style>
  <w:style w:type="paragraph" w:customStyle="1" w:styleId="55">
    <w:name w:val="Char"/>
    <w:basedOn w:val="1"/>
    <w:qFormat/>
    <w:uiPriority w:val="0"/>
    <w:rPr>
      <w:rFonts w:ascii="Tahoma" w:hAnsi="Tahoma" w:eastAsia="宋体" w:cs="Times New Roman"/>
      <w:sz w:val="24"/>
      <w:szCs w:val="20"/>
    </w:rPr>
  </w:style>
  <w:style w:type="paragraph" w:customStyle="1" w:styleId="56">
    <w:name w:val="yiv1411095706s17"/>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57">
    <w:name w:val="yiv1411095706s16"/>
    <w:basedOn w:val="25"/>
    <w:qFormat/>
    <w:uiPriority w:val="0"/>
  </w:style>
  <w:style w:type="character" w:customStyle="1" w:styleId="58">
    <w:name w:val="yiv1411095706s3"/>
    <w:basedOn w:val="25"/>
    <w:qFormat/>
    <w:uiPriority w:val="0"/>
  </w:style>
  <w:style w:type="paragraph" w:customStyle="1" w:styleId="5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TOC 标题1"/>
    <w:basedOn w:val="2"/>
    <w:next w:val="1"/>
    <w:unhideWhenUsed/>
    <w:qFormat/>
    <w:uiPriority w:val="39"/>
    <w:pPr>
      <w:keepLines/>
      <w:widowControl/>
      <w:spacing w:before="240" w:line="259" w:lineRule="auto"/>
      <w:ind w:firstLine="0"/>
      <w:jc w:val="left"/>
      <w:outlineLvl w:val="9"/>
    </w:pPr>
    <w:rPr>
      <w:rFonts w:asciiTheme="majorHAnsi" w:hAnsiTheme="majorHAnsi" w:eastAsiaTheme="majorEastAsia" w:cstheme="majorBidi"/>
      <w:b w:val="0"/>
      <w:color w:val="376092" w:themeColor="accent1" w:themeShade="BF"/>
      <w:kern w:val="0"/>
      <w:sz w:val="32"/>
      <w:szCs w:val="32"/>
    </w:rPr>
  </w:style>
  <w:style w:type="paragraph" w:customStyle="1" w:styleId="61">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TOC 标题2"/>
    <w:basedOn w:val="2"/>
    <w:next w:val="1"/>
    <w:unhideWhenUsed/>
    <w:qFormat/>
    <w:uiPriority w:val="39"/>
    <w:pPr>
      <w:keepLines/>
      <w:widowControl/>
      <w:spacing w:before="240" w:line="259" w:lineRule="auto"/>
      <w:ind w:firstLine="0"/>
      <w:jc w:val="left"/>
      <w:outlineLvl w:val="9"/>
    </w:pPr>
    <w:rPr>
      <w:rFonts w:asciiTheme="majorHAnsi" w:hAnsiTheme="majorHAnsi" w:eastAsiaTheme="majorEastAsia" w:cstheme="majorBidi"/>
      <w:b w:val="0"/>
      <w:color w:val="376092" w:themeColor="accent1" w:themeShade="BF"/>
      <w:kern w:val="0"/>
      <w:sz w:val="32"/>
      <w:szCs w:val="32"/>
    </w:rPr>
  </w:style>
  <w:style w:type="paragraph" w:customStyle="1" w:styleId="63">
    <w:name w:val="列表段落1"/>
    <w:basedOn w:val="1"/>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1115</Words>
  <Characters>6357</Characters>
  <Lines>52</Lines>
  <Paragraphs>14</Paragraphs>
  <TotalTime>1</TotalTime>
  <ScaleCrop>false</ScaleCrop>
  <LinksUpToDate>false</LinksUpToDate>
  <CharactersWithSpaces>7458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2021-03-04T16:11:00Z</dcterms:created>
  <dc:creator>lenovo</dc:creator>
  <cp:lastModifiedBy>Administrator</cp:lastModifiedBy>
  <cp:lastPrinted>2022-02-24T06:49:00Z</cp:lastPrinted>
  <dcterms:modified xsi:type="dcterms:W3CDTF">2022-02-28T02:32:56Z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20C5E4CD9845454D9FE30D490E80A0CE</vt:lpwstr>
  </property>
</Properties>
</file>