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445B1" w14:textId="77777777" w:rsidR="00672AF0" w:rsidRDefault="000731F1">
      <w:pPr>
        <w:spacing w:after="62"/>
        <w:rPr>
          <w:sz w:val="22"/>
          <w:szCs w:val="22"/>
        </w:rPr>
      </w:pPr>
      <w:r>
        <w:rPr>
          <w:rFonts w:hint="eastAsia"/>
          <w:sz w:val="22"/>
          <w:szCs w:val="22"/>
        </w:rPr>
        <w:t>一、手机上打开钉钉，点击头像右侧的组织，选择上海市浦东新区教育局，底部导航栏点击“智汇空间”</w:t>
      </w:r>
      <w:r>
        <w:rPr>
          <w:rFonts w:hint="eastAsia"/>
          <w:sz w:val="22"/>
          <w:szCs w:val="22"/>
        </w:rPr>
        <w:t>/</w:t>
      </w:r>
      <w:r>
        <w:rPr>
          <w:rFonts w:hint="eastAsia"/>
          <w:sz w:val="22"/>
          <w:szCs w:val="22"/>
        </w:rPr>
        <w:t>“工作台”，登录浦东教育数字基座</w:t>
      </w:r>
      <w:r>
        <w:rPr>
          <w:rFonts w:hint="eastAsia"/>
          <w:sz w:val="22"/>
          <w:szCs w:val="22"/>
        </w:rPr>
        <w:t>。</w:t>
      </w:r>
    </w:p>
    <w:p w14:paraId="27028D3D" w14:textId="77777777" w:rsidR="00672AF0" w:rsidRDefault="000731F1">
      <w:pPr>
        <w:spacing w:after="62"/>
        <w:jc w:val="center"/>
      </w:pPr>
      <w:r>
        <w:rPr>
          <w:noProof/>
        </w:rPr>
        <w:drawing>
          <wp:inline distT="0" distB="0" distL="114300" distR="114300" wp14:anchorId="5DFC051E" wp14:editId="285D3893">
            <wp:extent cx="2221230" cy="4845685"/>
            <wp:effectExtent l="0" t="0" r="1270" b="57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1230" cy="484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B502FBA" wp14:editId="6E43C19E">
            <wp:extent cx="2226310" cy="4805045"/>
            <wp:effectExtent l="0" t="0" r="8890" b="825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48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867BC71" wp14:editId="7EB50035">
            <wp:extent cx="2196465" cy="4820285"/>
            <wp:effectExtent l="0" t="0" r="63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6465" cy="482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13341" w14:textId="77777777" w:rsidR="00672AF0" w:rsidRDefault="000731F1">
      <w:pPr>
        <w:numPr>
          <w:ilvl w:val="0"/>
          <w:numId w:val="1"/>
        </w:numPr>
        <w:spacing w:after="62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点击右上角的通知图标，根据最新的消息提示，“点击此处下载”，下载和查看证书。</w:t>
      </w:r>
    </w:p>
    <w:p w14:paraId="6B481323" w14:textId="77777777" w:rsidR="00672AF0" w:rsidRDefault="000731F1">
      <w:pPr>
        <w:spacing w:after="62"/>
        <w:jc w:val="center"/>
      </w:pPr>
      <w:r>
        <w:rPr>
          <w:noProof/>
        </w:rPr>
        <w:drawing>
          <wp:inline distT="0" distB="0" distL="114300" distR="114300" wp14:anchorId="00D5E433" wp14:editId="28A01E38">
            <wp:extent cx="2228850" cy="4851400"/>
            <wp:effectExtent l="0" t="0" r="6350" b="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4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1B40BD6" wp14:editId="1336C648">
            <wp:extent cx="2310130" cy="4845685"/>
            <wp:effectExtent l="0" t="0" r="1270" b="57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484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30D57" w14:textId="77777777" w:rsidR="00672AF0" w:rsidRDefault="000731F1">
      <w:pPr>
        <w:numPr>
          <w:ilvl w:val="0"/>
          <w:numId w:val="1"/>
        </w:numPr>
        <w:spacing w:after="62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或者也可通过“数字化应用”——“区级应用”——“证书宝”查看和下载证书。</w:t>
      </w:r>
    </w:p>
    <w:p w14:paraId="40F3A489" w14:textId="77777777" w:rsidR="00672AF0" w:rsidRDefault="000731F1">
      <w:pPr>
        <w:spacing w:after="62"/>
        <w:jc w:val="center"/>
      </w:pPr>
      <w:r>
        <w:rPr>
          <w:noProof/>
        </w:rPr>
        <w:drawing>
          <wp:inline distT="0" distB="0" distL="114300" distR="114300" wp14:anchorId="37617676" wp14:editId="310A54D6">
            <wp:extent cx="2264410" cy="4796155"/>
            <wp:effectExtent l="0" t="0" r="8890" b="444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79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4656E4E" wp14:editId="72459AFF">
            <wp:extent cx="2268855" cy="4756785"/>
            <wp:effectExtent l="0" t="0" r="4445" b="571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68855" cy="475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35821CB" wp14:editId="17155E03">
            <wp:extent cx="2206625" cy="4741545"/>
            <wp:effectExtent l="0" t="0" r="3175" b="825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47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2AF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90154" w14:textId="77777777" w:rsidR="000731F1" w:rsidRDefault="000731F1">
      <w:pPr>
        <w:spacing w:after="48" w:line="240" w:lineRule="auto"/>
      </w:pPr>
      <w:r>
        <w:separator/>
      </w:r>
    </w:p>
  </w:endnote>
  <w:endnote w:type="continuationSeparator" w:id="0">
    <w:p w14:paraId="7E9AFE2B" w14:textId="77777777" w:rsidR="000731F1" w:rsidRDefault="000731F1">
      <w:pPr>
        <w:spacing w:after="48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04B5C" w14:textId="77777777" w:rsidR="000731F1" w:rsidRDefault="000731F1">
      <w:pPr>
        <w:spacing w:after="48"/>
      </w:pPr>
      <w:r>
        <w:separator/>
      </w:r>
    </w:p>
  </w:footnote>
  <w:footnote w:type="continuationSeparator" w:id="0">
    <w:p w14:paraId="5EBF5EAD" w14:textId="77777777" w:rsidR="000731F1" w:rsidRDefault="000731F1">
      <w:pPr>
        <w:spacing w:after="4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EAAF8B"/>
    <w:multiLevelType w:val="singleLevel"/>
    <w:tmpl w:val="BBEAAF8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2AF0"/>
    <w:rsid w:val="FA7FA3B8"/>
    <w:rsid w:val="000731F1"/>
    <w:rsid w:val="00672AF0"/>
    <w:rsid w:val="00B61BA4"/>
    <w:rsid w:val="0E4E4613"/>
    <w:rsid w:val="461652E7"/>
    <w:rsid w:val="5A7D40F0"/>
    <w:rsid w:val="7EFCD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D40695"/>
  <w15:docId w15:val="{4497FCC9-D1F2-4C04-B273-5031F63E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Lines="20" w:after="20" w:line="288" w:lineRule="auto"/>
      <w:jc w:val="both"/>
    </w:pPr>
    <w:rPr>
      <w:rFonts w:ascii="黑体" w:eastAsia="黑体" w:hAnsi="黑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季文君</dc:creator>
  <cp:lastModifiedBy>Administrator</cp:lastModifiedBy>
  <cp:revision>2</cp:revision>
  <dcterms:created xsi:type="dcterms:W3CDTF">2025-12-12T09:41:00Z</dcterms:created>
  <dcterms:modified xsi:type="dcterms:W3CDTF">2026-09-03T06:43:00Z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KSOTemplateDocerSaveRecord">
    <vt:lpwstr>eyJoZGlkIjoiYjljMzIxMjRiZjg2ZTI1NTdhNWI5NjdmNzhhYzU2ZWEiLCJ1c2VySWQiOiIzMDg4OTU2NjkifQ==</vt:lpwstr>
  </property>
  <property fmtid="{D5CDD505-2E9C-101B-9397-08002B2CF9AE}" pid="4" name="ICV">
    <vt:lpwstr>9AF39D285C5E4137A179FB636D35F697_12</vt:lpwstr>
  </property>
</Properties>
</file>