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360" w:lineRule="auto"/>
        <w:jc w:val="left"/>
        <w:rPr>
          <w:rFonts w:hAnsi="宋体"/>
          <w:b/>
          <w:bCs/>
          <w:sz w:val="28"/>
          <w:szCs w:val="28"/>
        </w:rPr>
      </w:pPr>
      <w:r>
        <w:rPr>
          <w:rFonts w:hint="eastAsia" w:hAnsi="宋体"/>
          <w:b/>
          <w:bCs/>
          <w:sz w:val="28"/>
          <w:szCs w:val="28"/>
        </w:rPr>
        <w:t>附件</w:t>
      </w:r>
      <w:r>
        <w:rPr>
          <w:rFonts w:hint="eastAsia" w:hAnsi="宋体"/>
          <w:b/>
          <w:bCs/>
          <w:sz w:val="28"/>
          <w:szCs w:val="28"/>
          <w:lang w:val="en-US" w:eastAsia="zh-CN"/>
        </w:rPr>
        <w:t>2</w:t>
      </w:r>
    </w:p>
    <w:p>
      <w:pPr>
        <w:spacing w:before="156" w:after="156" w:line="360" w:lineRule="auto"/>
        <w:ind w:firstLine="562" w:firstLineChars="20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Ansi="宋体"/>
          <w:b/>
          <w:bCs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 </w:t>
      </w:r>
      <w:r>
        <w:rPr>
          <w:rFonts w:hAnsi="宋体"/>
          <w:b/>
          <w:bCs/>
          <w:sz w:val="28"/>
          <w:szCs w:val="28"/>
        </w:rPr>
        <w:t>学校研修课程的过程学分认定标准</w:t>
      </w:r>
    </w:p>
    <w:tbl>
      <w:tblPr>
        <w:tblStyle w:val="5"/>
        <w:tblW w:w="8489" w:type="dxa"/>
        <w:jc w:val="center"/>
        <w:tblInd w:w="-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049"/>
        <w:gridCol w:w="4140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3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类别</w:t>
            </w: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研修内容</w:t>
            </w:r>
          </w:p>
        </w:tc>
        <w:tc>
          <w:tcPr>
            <w:tcW w:w="57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学分认定标准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</w:t>
            </w: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1.</w:t>
            </w:r>
            <w:r>
              <w:rPr>
                <w:rFonts w:hAnsi="宋体"/>
                <w:szCs w:val="21"/>
              </w:rPr>
              <w:t>读书</w:t>
            </w:r>
          </w:p>
        </w:tc>
        <w:tc>
          <w:tcPr>
            <w:tcW w:w="5706" w:type="dxa"/>
            <w:gridSpan w:val="2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Ansi="宋体"/>
                <w:szCs w:val="21"/>
              </w:rPr>
              <w:t>每精读一本书，并在校园网上发表一篇读书心得记</w:t>
            </w:r>
            <w:r>
              <w:rPr>
                <w:szCs w:val="21"/>
              </w:rPr>
              <w:t>1</w:t>
            </w:r>
            <w:r>
              <w:rPr>
                <w:rFonts w:hAnsi="宋体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2.</w:t>
            </w:r>
            <w:r>
              <w:rPr>
                <w:rFonts w:hAnsi="宋体"/>
                <w:szCs w:val="21"/>
              </w:rPr>
              <w:t>听学术讲座</w:t>
            </w:r>
          </w:p>
        </w:tc>
        <w:tc>
          <w:tcPr>
            <w:tcW w:w="4140" w:type="dxa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有记录（含讲座人、主题、时间、地点和内容等）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分学年认定学分，</w:t>
            </w:r>
            <w:r>
              <w:rPr>
                <w:szCs w:val="21"/>
              </w:rPr>
              <w:t>2-6</w:t>
            </w:r>
            <w:r>
              <w:rPr>
                <w:rFonts w:hAnsi="宋体"/>
                <w:szCs w:val="21"/>
              </w:rPr>
              <w:t>类活动累计参与</w:t>
            </w:r>
            <w:r>
              <w:rPr>
                <w:szCs w:val="21"/>
              </w:rPr>
              <w:t>8</w:t>
            </w:r>
            <w:r>
              <w:rPr>
                <w:rFonts w:hAnsi="宋体"/>
                <w:szCs w:val="21"/>
              </w:rPr>
              <w:t>次认定</w:t>
            </w:r>
            <w:r>
              <w:rPr>
                <w:szCs w:val="21"/>
              </w:rPr>
              <w:t>1</w:t>
            </w:r>
            <w:r>
              <w:rPr>
                <w:rFonts w:hAnsi="宋体"/>
                <w:szCs w:val="21"/>
              </w:rPr>
              <w:t>学分。另每带教一位见习教师达到合格标准记</w:t>
            </w:r>
            <w:r>
              <w:rPr>
                <w:szCs w:val="21"/>
              </w:rPr>
              <w:t>1</w:t>
            </w:r>
            <w:r>
              <w:rPr>
                <w:rFonts w:hAnsi="宋体"/>
                <w:szCs w:val="21"/>
              </w:rPr>
              <w:t>学分。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3.</w:t>
            </w:r>
            <w:r>
              <w:rPr>
                <w:rFonts w:hAnsi="宋体"/>
                <w:szCs w:val="21"/>
              </w:rPr>
              <w:t>参加署级及以上学术活动</w:t>
            </w:r>
          </w:p>
        </w:tc>
        <w:tc>
          <w:tcPr>
            <w:tcW w:w="4140" w:type="dxa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有学术活动记录（含学术会议或学术活动名称、主题、时间、地点和内容等）</w:t>
            </w:r>
          </w:p>
        </w:tc>
        <w:tc>
          <w:tcPr>
            <w:tcW w:w="1566" w:type="dxa"/>
            <w:vMerge w:val="continue"/>
            <w:shd w:val="clear" w:color="auto" w:fill="auto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实践</w:t>
            </w: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4.</w:t>
            </w:r>
            <w:r>
              <w:rPr>
                <w:rFonts w:hAnsi="宋体"/>
                <w:szCs w:val="21"/>
              </w:rPr>
              <w:t>观课评课</w:t>
            </w:r>
          </w:p>
        </w:tc>
        <w:tc>
          <w:tcPr>
            <w:tcW w:w="4140" w:type="dxa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记录参与过程、主要内容和自己的感悟</w:t>
            </w:r>
          </w:p>
        </w:tc>
        <w:tc>
          <w:tcPr>
            <w:tcW w:w="1566" w:type="dxa"/>
            <w:vMerge w:val="continue"/>
            <w:shd w:val="clear" w:color="auto" w:fill="auto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5.</w:t>
            </w:r>
            <w:r>
              <w:rPr>
                <w:rFonts w:hAnsi="宋体"/>
                <w:szCs w:val="21"/>
              </w:rPr>
              <w:t>校级课题研究</w:t>
            </w:r>
          </w:p>
        </w:tc>
        <w:tc>
          <w:tcPr>
            <w:tcW w:w="4140" w:type="dxa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记录参与课题的任务承担情况和活动情况</w:t>
            </w:r>
          </w:p>
        </w:tc>
        <w:tc>
          <w:tcPr>
            <w:tcW w:w="1566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6.</w:t>
            </w:r>
            <w:r>
              <w:rPr>
                <w:rFonts w:hAnsi="宋体"/>
                <w:szCs w:val="21"/>
              </w:rPr>
              <w:t>解决教育教学问题的专题研讨</w:t>
            </w:r>
          </w:p>
        </w:tc>
        <w:tc>
          <w:tcPr>
            <w:tcW w:w="4140" w:type="dxa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记录专题研讨的过程、内容和自己的感悟</w:t>
            </w:r>
          </w:p>
        </w:tc>
        <w:tc>
          <w:tcPr>
            <w:tcW w:w="1566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156" w:after="156" w:line="120" w:lineRule="exact"/>
        <w:rPr>
          <w:rFonts w:ascii="宋体" w:hAnsi="宋体"/>
          <w:b/>
          <w:bCs/>
          <w:szCs w:val="21"/>
        </w:rPr>
      </w:pPr>
    </w:p>
    <w:p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表</w:t>
      </w:r>
      <w:r>
        <w:rPr>
          <w:rFonts w:hint="eastAsia" w:eastAsia="仿宋_GB2312"/>
          <w:b/>
          <w:bCs/>
          <w:sz w:val="28"/>
          <w:szCs w:val="28"/>
        </w:rPr>
        <w:t>2</w:t>
      </w: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学校研修课程的成果学分认定标准</w:t>
      </w:r>
    </w:p>
    <w:tbl>
      <w:tblPr>
        <w:tblStyle w:val="5"/>
        <w:tblW w:w="8669" w:type="dxa"/>
        <w:jc w:val="center"/>
        <w:tblInd w:w="-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992"/>
        <w:gridCol w:w="900"/>
        <w:gridCol w:w="900"/>
        <w:gridCol w:w="900"/>
        <w:gridCol w:w="811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类别</w:t>
            </w:r>
          </w:p>
        </w:tc>
        <w:tc>
          <w:tcPr>
            <w:tcW w:w="299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研修内容</w:t>
            </w:r>
          </w:p>
        </w:tc>
        <w:tc>
          <w:tcPr>
            <w:tcW w:w="4576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学分认定标准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2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校级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署级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区级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市级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成果</w:t>
            </w: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发表论文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论文、教具、教学比赛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等获奖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课题（项目）研究成果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367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参见《浦东新区“十二五”教师继续教育学分认定的若干规定》</w:t>
            </w:r>
            <w:r>
              <w:rPr>
                <w:rFonts w:hint="eastAsia" w:ascii="宋体" w:hAnsi="宋体"/>
                <w:szCs w:val="21"/>
                <w:vertAlign w:val="superscript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公开课展示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</w:tr>
    </w:tbl>
    <w:p>
      <w:pPr>
        <w:spacing w:line="320" w:lineRule="exact"/>
        <w:ind w:firstLine="42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Cs w:val="21"/>
        </w:rPr>
        <w:t>注：公开课展示要求撰写课例，并且要在校园网上发表。课例内容必须涵盖教案设计（包含学生分析、目标设计、过程设计、资源设计和评价设计等）、课堂实录、专家点评和自我反思。</w:t>
      </w:r>
    </w:p>
    <w:p>
      <w:pPr>
        <w:spacing w:before="156" w:after="156"/>
      </w:pPr>
    </w:p>
    <w:p>
      <w:pPr>
        <w:spacing w:before="156" w:after="156"/>
        <w:rPr>
          <w:b/>
          <w:sz w:val="24"/>
        </w:rPr>
      </w:pPr>
      <w:r>
        <w:rPr>
          <w:rFonts w:hint="eastAsia"/>
          <w:b/>
          <w:sz w:val="24"/>
        </w:rPr>
        <w:t>参考文献：</w:t>
      </w:r>
    </w:p>
    <w:p>
      <w:pPr>
        <w:spacing w:before="156" w:after="156"/>
        <w:rPr>
          <w:sz w:val="24"/>
        </w:rPr>
      </w:pPr>
      <w:r>
        <w:rPr>
          <w:rFonts w:hint="eastAsia"/>
          <w:sz w:val="24"/>
        </w:rPr>
        <w:t>浦东新区教师继续教育“十二五”文件汇编 浦东新区教育局，2012.6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3A9"/>
    <w:rsid w:val="000F63A9"/>
    <w:rsid w:val="002477CD"/>
    <w:rsid w:val="002C063B"/>
    <w:rsid w:val="002D026F"/>
    <w:rsid w:val="00543B7C"/>
    <w:rsid w:val="005C46C1"/>
    <w:rsid w:val="006331F5"/>
    <w:rsid w:val="00665876"/>
    <w:rsid w:val="006F3AB2"/>
    <w:rsid w:val="00707737"/>
    <w:rsid w:val="00820C99"/>
    <w:rsid w:val="00876CA4"/>
    <w:rsid w:val="00896918"/>
    <w:rsid w:val="00985812"/>
    <w:rsid w:val="009A5FCC"/>
    <w:rsid w:val="00A86C40"/>
    <w:rsid w:val="00B5166A"/>
    <w:rsid w:val="00CF63D6"/>
    <w:rsid w:val="00D62029"/>
    <w:rsid w:val="00D70327"/>
    <w:rsid w:val="00E03DF9"/>
    <w:rsid w:val="059F7FDA"/>
    <w:rsid w:val="7E734D5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 w:afterLines="0" w:line="240" w:lineRule="auto"/>
      <w:ind w:left="0" w:firstLine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508</Characters>
  <Lines>4</Lines>
  <Paragraphs>1</Paragraphs>
  <ScaleCrop>false</ScaleCrop>
  <LinksUpToDate>false</LinksUpToDate>
  <CharactersWithSpaces>595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2015-09-29T03:06:00Z</dcterms:created>
  <dc:creator>lenovo</dc:creator>
  <cp:lastModifiedBy>Administrator</cp:lastModifiedBy>
  <dcterms:modified xsi:type="dcterms:W3CDTF">2016-09-08T01:07:52Z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