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088D" w:rsidRDefault="0019088D" w:rsidP="0019088D">
      <w:pPr>
        <w:spacing w:line="360" w:lineRule="auto"/>
        <w:jc w:val="left"/>
        <w:outlineLvl w:val="0"/>
        <w:rPr>
          <w:rFonts w:ascii="仿宋_GB2312" w:eastAsia="仿宋_GB2312" w:hAnsi="仿宋" w:cs="仿宋"/>
          <w:bCs/>
          <w:sz w:val="28"/>
          <w:szCs w:val="28"/>
        </w:rPr>
      </w:pPr>
      <w:r>
        <w:rPr>
          <w:rFonts w:ascii="仿宋_GB2312" w:eastAsia="仿宋_GB2312" w:hAnsi="仿宋" w:cs="仿宋" w:hint="eastAsia"/>
          <w:bCs/>
          <w:sz w:val="28"/>
          <w:szCs w:val="28"/>
        </w:rPr>
        <w:t>附件3：</w:t>
      </w:r>
    </w:p>
    <w:p w:rsidR="0019088D" w:rsidRDefault="0019088D" w:rsidP="0019088D">
      <w:pPr>
        <w:spacing w:line="360" w:lineRule="auto"/>
        <w:jc w:val="center"/>
        <w:rPr>
          <w:rFonts w:ascii="仿宋_GB2312" w:eastAsia="仿宋_GB2312"/>
          <w:b/>
          <w:bCs/>
          <w:sz w:val="36"/>
          <w:szCs w:val="36"/>
        </w:rPr>
      </w:pPr>
      <w:bookmarkStart w:id="0" w:name="_GoBack"/>
      <w:r>
        <w:rPr>
          <w:rFonts w:ascii="仿宋_GB2312" w:eastAsia="仿宋_GB2312" w:hint="eastAsia"/>
          <w:b/>
          <w:bCs/>
          <w:sz w:val="36"/>
          <w:szCs w:val="36"/>
        </w:rPr>
        <w:t>上海市教师专业发展学校年检自评报告</w:t>
      </w:r>
      <w:bookmarkEnd w:id="0"/>
    </w:p>
    <w:p w:rsidR="0019088D" w:rsidRDefault="0019088D" w:rsidP="0019088D">
      <w:pPr>
        <w:spacing w:line="360" w:lineRule="auto"/>
        <w:jc w:val="center"/>
        <w:rPr>
          <w:rFonts w:ascii="仿宋_GB2312" w:eastAsia="仿宋_GB2312"/>
          <w:sz w:val="24"/>
          <w:szCs w:val="32"/>
        </w:rPr>
      </w:pPr>
      <w:r>
        <w:rPr>
          <w:rFonts w:ascii="仿宋_GB2312" w:eastAsia="仿宋_GB2312" w:hint="eastAsia"/>
          <w:sz w:val="24"/>
          <w:szCs w:val="32"/>
        </w:rPr>
        <w:t>（格式：标题为仿宋G</w:t>
      </w:r>
      <w:r>
        <w:rPr>
          <w:rFonts w:ascii="仿宋_GB2312" w:eastAsia="仿宋_GB2312"/>
          <w:sz w:val="24"/>
          <w:szCs w:val="32"/>
        </w:rPr>
        <w:t>B</w:t>
      </w:r>
      <w:r>
        <w:rPr>
          <w:rFonts w:ascii="仿宋_GB2312" w:eastAsia="仿宋_GB2312" w:hint="eastAsia"/>
          <w:sz w:val="24"/>
          <w:szCs w:val="32"/>
        </w:rPr>
        <w:t>小二加粗、正文一级标题为黑体小三、正文为仿宋G</w:t>
      </w:r>
      <w:r>
        <w:rPr>
          <w:rFonts w:ascii="仿宋_GB2312" w:eastAsia="仿宋_GB2312"/>
          <w:sz w:val="24"/>
          <w:szCs w:val="32"/>
        </w:rPr>
        <w:t>B</w:t>
      </w:r>
      <w:r>
        <w:rPr>
          <w:rFonts w:ascii="仿宋_GB2312" w:eastAsia="仿宋_GB2312" w:hint="eastAsia"/>
          <w:sz w:val="24"/>
          <w:szCs w:val="32"/>
        </w:rPr>
        <w:t>小四，1</w:t>
      </w:r>
      <w:r>
        <w:rPr>
          <w:rFonts w:ascii="仿宋_GB2312" w:eastAsia="仿宋_GB2312"/>
          <w:sz w:val="24"/>
          <w:szCs w:val="32"/>
        </w:rPr>
        <w:t>.5</w:t>
      </w:r>
      <w:r>
        <w:rPr>
          <w:rFonts w:ascii="仿宋_GB2312" w:eastAsia="仿宋_GB2312" w:hint="eastAsia"/>
          <w:sz w:val="24"/>
          <w:szCs w:val="32"/>
        </w:rPr>
        <w:t>倍行距）（5000字左右）</w:t>
      </w:r>
    </w:p>
    <w:p w:rsidR="0019088D" w:rsidRDefault="0019088D" w:rsidP="0019088D">
      <w:pPr>
        <w:spacing w:line="360" w:lineRule="auto"/>
        <w:jc w:val="left"/>
        <w:rPr>
          <w:rFonts w:ascii="黑体" w:eastAsia="黑体" w:hAnsi="黑体" w:hint="eastAsia"/>
          <w:b/>
          <w:bCs/>
          <w:sz w:val="30"/>
          <w:szCs w:val="30"/>
        </w:rPr>
      </w:pPr>
      <w:r>
        <w:rPr>
          <w:rFonts w:ascii="黑体" w:eastAsia="黑体" w:hAnsi="黑体" w:hint="eastAsia"/>
          <w:b/>
          <w:bCs/>
          <w:sz w:val="30"/>
          <w:szCs w:val="30"/>
        </w:rPr>
        <w:t>（时间阶段：2021.9-2023.8）</w:t>
      </w:r>
    </w:p>
    <w:p w:rsidR="0019088D" w:rsidRPr="0012565B" w:rsidRDefault="0019088D" w:rsidP="0019088D">
      <w:pPr>
        <w:spacing w:line="360" w:lineRule="auto"/>
        <w:jc w:val="left"/>
        <w:rPr>
          <w:rFonts w:ascii="黑体" w:eastAsia="黑体" w:hAnsi="黑体"/>
          <w:bCs/>
          <w:sz w:val="30"/>
          <w:szCs w:val="30"/>
        </w:rPr>
      </w:pPr>
      <w:r w:rsidRPr="0012565B">
        <w:rPr>
          <w:rFonts w:ascii="黑体" w:eastAsia="黑体" w:hAnsi="黑体" w:hint="eastAsia"/>
          <w:bCs/>
          <w:sz w:val="30"/>
          <w:szCs w:val="30"/>
        </w:rPr>
        <w:t>第一部分  基本情况</w:t>
      </w:r>
      <w:r>
        <w:rPr>
          <w:rFonts w:ascii="黑体" w:eastAsia="黑体" w:hAnsi="黑体" w:hint="eastAsia"/>
          <w:bCs/>
          <w:sz w:val="30"/>
          <w:szCs w:val="30"/>
        </w:rPr>
        <w:t>（500字左右）</w:t>
      </w:r>
    </w:p>
    <w:p w:rsidR="0019088D" w:rsidRPr="00E3268C" w:rsidRDefault="0019088D" w:rsidP="0019088D">
      <w:pPr>
        <w:spacing w:line="360" w:lineRule="auto"/>
        <w:jc w:val="center"/>
        <w:rPr>
          <w:rFonts w:ascii="仿宋_GB2312" w:eastAsia="仿宋_GB2312"/>
          <w:sz w:val="24"/>
          <w:szCs w:val="32"/>
        </w:rPr>
      </w:pPr>
      <w:r w:rsidRPr="00E3268C">
        <w:rPr>
          <w:rFonts w:ascii="仿宋_GB2312" w:eastAsia="仿宋_GB2312" w:hint="eastAsia"/>
          <w:sz w:val="24"/>
          <w:szCs w:val="32"/>
        </w:rPr>
        <w:t>师资队伍结构情况，包括年龄结构、学历结构、职称结构、优秀教师情况等</w:t>
      </w:r>
    </w:p>
    <w:p w:rsidR="0019088D" w:rsidRDefault="0019088D" w:rsidP="0019088D">
      <w:pPr>
        <w:spacing w:line="360" w:lineRule="auto"/>
        <w:jc w:val="left"/>
        <w:rPr>
          <w:rFonts w:ascii="黑体" w:eastAsia="黑体" w:hAnsi="黑体"/>
          <w:bCs/>
          <w:sz w:val="30"/>
          <w:szCs w:val="30"/>
        </w:rPr>
      </w:pPr>
      <w:r w:rsidRPr="0012565B">
        <w:rPr>
          <w:rFonts w:ascii="黑体" w:eastAsia="黑体" w:hAnsi="黑体" w:hint="eastAsia"/>
          <w:bCs/>
          <w:sz w:val="30"/>
          <w:szCs w:val="30"/>
        </w:rPr>
        <w:t xml:space="preserve">第二部分  </w:t>
      </w:r>
      <w:r>
        <w:rPr>
          <w:rFonts w:ascii="黑体" w:eastAsia="黑体" w:hAnsi="黑体" w:hint="eastAsia"/>
          <w:bCs/>
          <w:sz w:val="30"/>
          <w:szCs w:val="30"/>
        </w:rPr>
        <w:t>问题及解决思路（500字左右）</w:t>
      </w:r>
    </w:p>
    <w:p w:rsidR="0019088D" w:rsidRPr="00E3268C" w:rsidRDefault="0019088D" w:rsidP="0019088D">
      <w:pPr>
        <w:spacing w:line="360" w:lineRule="auto"/>
        <w:ind w:firstLineChars="200" w:firstLine="480"/>
        <w:rPr>
          <w:rFonts w:ascii="仿宋_GB2312" w:eastAsia="仿宋_GB2312"/>
          <w:sz w:val="24"/>
          <w:szCs w:val="32"/>
        </w:rPr>
      </w:pPr>
      <w:r w:rsidRPr="00E3268C">
        <w:rPr>
          <w:rFonts w:ascii="仿宋_GB2312" w:eastAsia="仿宋_GB2312" w:hint="eastAsia"/>
          <w:sz w:val="24"/>
          <w:szCs w:val="32"/>
        </w:rPr>
        <w:t>师资队伍建设的核心问题，以及围绕问题解决的基本思路概述</w:t>
      </w:r>
    </w:p>
    <w:p w:rsidR="0019088D" w:rsidRDefault="0019088D" w:rsidP="0019088D">
      <w:pPr>
        <w:spacing w:line="360" w:lineRule="auto"/>
        <w:jc w:val="left"/>
        <w:rPr>
          <w:rFonts w:ascii="黑体" w:eastAsia="黑体" w:hAnsi="黑体"/>
          <w:bCs/>
          <w:sz w:val="30"/>
          <w:szCs w:val="30"/>
        </w:rPr>
      </w:pPr>
      <w:r w:rsidRPr="0012565B">
        <w:rPr>
          <w:rFonts w:ascii="黑体" w:eastAsia="黑体" w:hAnsi="黑体" w:hint="eastAsia"/>
          <w:bCs/>
          <w:sz w:val="30"/>
          <w:szCs w:val="30"/>
        </w:rPr>
        <w:t xml:space="preserve">第三部分  </w:t>
      </w:r>
      <w:r>
        <w:rPr>
          <w:rFonts w:ascii="黑体" w:eastAsia="黑体" w:hAnsi="黑体" w:hint="eastAsia"/>
          <w:bCs/>
          <w:sz w:val="30"/>
          <w:szCs w:val="30"/>
        </w:rPr>
        <w:t>研修设计与实施（2000字左右）</w:t>
      </w:r>
    </w:p>
    <w:p w:rsidR="0019088D" w:rsidRPr="00E3268C" w:rsidRDefault="0019088D" w:rsidP="0019088D">
      <w:pPr>
        <w:spacing w:line="360" w:lineRule="auto"/>
        <w:ind w:firstLineChars="200" w:firstLine="480"/>
        <w:rPr>
          <w:rFonts w:ascii="仿宋_GB2312" w:eastAsia="仿宋_GB2312"/>
          <w:sz w:val="24"/>
          <w:szCs w:val="32"/>
        </w:rPr>
      </w:pPr>
      <w:r w:rsidRPr="00E3268C">
        <w:rPr>
          <w:rFonts w:ascii="仿宋_GB2312" w:eastAsia="仿宋_GB2312" w:hint="eastAsia"/>
          <w:sz w:val="24"/>
          <w:szCs w:val="32"/>
        </w:rPr>
        <w:t>研修主题、研修内容、研修形式、研修评价等</w:t>
      </w:r>
    </w:p>
    <w:p w:rsidR="0019088D" w:rsidRPr="0012565B" w:rsidRDefault="0019088D" w:rsidP="0019088D">
      <w:pPr>
        <w:spacing w:line="360" w:lineRule="auto"/>
        <w:jc w:val="left"/>
        <w:rPr>
          <w:rFonts w:ascii="黑体" w:eastAsia="黑体" w:hAnsi="黑体"/>
          <w:bCs/>
          <w:sz w:val="30"/>
          <w:szCs w:val="30"/>
        </w:rPr>
      </w:pPr>
      <w:r w:rsidRPr="0012565B">
        <w:rPr>
          <w:rFonts w:ascii="黑体" w:eastAsia="黑体" w:hAnsi="黑体" w:hint="eastAsia"/>
          <w:bCs/>
          <w:sz w:val="30"/>
          <w:szCs w:val="30"/>
        </w:rPr>
        <w:t xml:space="preserve">第四部分  </w:t>
      </w:r>
      <w:r>
        <w:rPr>
          <w:rFonts w:ascii="黑体" w:eastAsia="黑体" w:hAnsi="黑体" w:hint="eastAsia"/>
          <w:bCs/>
          <w:sz w:val="30"/>
          <w:szCs w:val="30"/>
        </w:rPr>
        <w:t>管理制度与运行</w:t>
      </w:r>
      <w:r w:rsidRPr="0012565B">
        <w:rPr>
          <w:rFonts w:ascii="黑体" w:eastAsia="黑体" w:hAnsi="黑体" w:hint="eastAsia"/>
          <w:bCs/>
          <w:sz w:val="30"/>
          <w:szCs w:val="30"/>
        </w:rPr>
        <w:t>机制</w:t>
      </w:r>
      <w:r>
        <w:rPr>
          <w:rFonts w:ascii="黑体" w:eastAsia="黑体" w:hAnsi="黑体" w:hint="eastAsia"/>
          <w:bCs/>
          <w:sz w:val="30"/>
          <w:szCs w:val="30"/>
        </w:rPr>
        <w:t>（500字左右）</w:t>
      </w:r>
    </w:p>
    <w:p w:rsidR="0019088D" w:rsidRPr="0012565B" w:rsidRDefault="0019088D" w:rsidP="0019088D">
      <w:pPr>
        <w:spacing w:line="360" w:lineRule="auto"/>
        <w:jc w:val="left"/>
        <w:rPr>
          <w:rFonts w:ascii="黑体" w:eastAsia="黑体" w:hAnsi="黑体"/>
          <w:bCs/>
          <w:sz w:val="30"/>
          <w:szCs w:val="30"/>
        </w:rPr>
      </w:pPr>
      <w:r w:rsidRPr="0012565B">
        <w:rPr>
          <w:rFonts w:ascii="黑体" w:eastAsia="黑体" w:hAnsi="黑体" w:hint="eastAsia"/>
          <w:bCs/>
          <w:sz w:val="30"/>
          <w:szCs w:val="30"/>
        </w:rPr>
        <w:t>第五部分  亮点及证据</w:t>
      </w:r>
      <w:r>
        <w:rPr>
          <w:rFonts w:ascii="黑体" w:eastAsia="黑体" w:hAnsi="黑体" w:hint="eastAsia"/>
          <w:bCs/>
          <w:sz w:val="30"/>
          <w:szCs w:val="30"/>
        </w:rPr>
        <w:t>（1000字左右）</w:t>
      </w:r>
    </w:p>
    <w:p w:rsidR="0019088D" w:rsidRPr="00E3268C" w:rsidRDefault="0019088D" w:rsidP="0019088D">
      <w:pPr>
        <w:spacing w:line="360" w:lineRule="auto"/>
        <w:ind w:firstLineChars="200" w:firstLine="480"/>
        <w:rPr>
          <w:rFonts w:ascii="仿宋_GB2312" w:eastAsia="仿宋_GB2312"/>
          <w:sz w:val="24"/>
          <w:szCs w:val="32"/>
        </w:rPr>
      </w:pPr>
      <w:r w:rsidRPr="00E3268C">
        <w:rPr>
          <w:rFonts w:ascii="仿宋_GB2312" w:eastAsia="仿宋_GB2312" w:hint="eastAsia"/>
          <w:sz w:val="24"/>
          <w:szCs w:val="32"/>
        </w:rPr>
        <w:t>最突出的经验及体现这个经验的案例描述</w:t>
      </w:r>
    </w:p>
    <w:p w:rsidR="0019088D" w:rsidRDefault="0019088D" w:rsidP="0019088D">
      <w:pPr>
        <w:spacing w:line="360" w:lineRule="auto"/>
        <w:jc w:val="left"/>
        <w:rPr>
          <w:rFonts w:ascii="黑体" w:eastAsia="黑体" w:hAnsi="黑体"/>
          <w:bCs/>
          <w:sz w:val="30"/>
          <w:szCs w:val="30"/>
        </w:rPr>
      </w:pPr>
      <w:r w:rsidRPr="0012565B">
        <w:rPr>
          <w:rFonts w:ascii="黑体" w:eastAsia="黑体" w:hAnsi="黑体" w:hint="eastAsia"/>
          <w:bCs/>
          <w:sz w:val="30"/>
          <w:szCs w:val="30"/>
        </w:rPr>
        <w:t>第六部分  成效及辐射</w:t>
      </w:r>
      <w:r>
        <w:rPr>
          <w:rFonts w:ascii="黑体" w:eastAsia="黑体" w:hAnsi="黑体" w:hint="eastAsia"/>
          <w:bCs/>
          <w:sz w:val="30"/>
          <w:szCs w:val="30"/>
        </w:rPr>
        <w:t>（300字左右）</w:t>
      </w:r>
    </w:p>
    <w:p w:rsidR="0019088D" w:rsidRPr="00E3268C" w:rsidRDefault="0019088D" w:rsidP="0019088D">
      <w:pPr>
        <w:spacing w:line="360" w:lineRule="auto"/>
        <w:ind w:firstLineChars="200" w:firstLine="480"/>
        <w:rPr>
          <w:rFonts w:ascii="仿宋_GB2312" w:eastAsia="仿宋_GB2312"/>
          <w:sz w:val="24"/>
          <w:szCs w:val="32"/>
        </w:rPr>
      </w:pPr>
      <w:r w:rsidRPr="00E3268C">
        <w:rPr>
          <w:rFonts w:ascii="仿宋_GB2312" w:eastAsia="仿宋_GB2312" w:hint="eastAsia"/>
          <w:sz w:val="24"/>
          <w:szCs w:val="32"/>
        </w:rPr>
        <w:t>成效主要概述教师在哪些方面获得了发展</w:t>
      </w:r>
    </w:p>
    <w:p w:rsidR="0019088D" w:rsidRPr="0012565B" w:rsidRDefault="0019088D" w:rsidP="0019088D">
      <w:pPr>
        <w:spacing w:line="360" w:lineRule="auto"/>
        <w:jc w:val="left"/>
        <w:rPr>
          <w:rFonts w:ascii="黑体" w:eastAsia="黑体" w:hAnsi="黑体"/>
          <w:bCs/>
          <w:sz w:val="30"/>
          <w:szCs w:val="30"/>
        </w:rPr>
      </w:pPr>
      <w:r w:rsidRPr="0012565B">
        <w:rPr>
          <w:rFonts w:ascii="黑体" w:eastAsia="黑体" w:hAnsi="黑体" w:hint="eastAsia"/>
          <w:bCs/>
          <w:sz w:val="30"/>
          <w:szCs w:val="30"/>
        </w:rPr>
        <w:t>第七部分  未来思考</w:t>
      </w:r>
      <w:r>
        <w:rPr>
          <w:rFonts w:ascii="黑体" w:eastAsia="黑体" w:hAnsi="黑体" w:hint="eastAsia"/>
          <w:bCs/>
          <w:sz w:val="30"/>
          <w:szCs w:val="30"/>
        </w:rPr>
        <w:t>（200字左右）</w:t>
      </w:r>
    </w:p>
    <w:p w:rsidR="0019088D" w:rsidRPr="0012565B" w:rsidRDefault="0019088D" w:rsidP="0019088D"/>
    <w:p w:rsidR="0019088D" w:rsidRPr="00803440" w:rsidRDefault="0019088D" w:rsidP="0019088D">
      <w:pPr>
        <w:spacing w:line="360" w:lineRule="auto"/>
        <w:jc w:val="left"/>
        <w:rPr>
          <w:rFonts w:ascii="黑体" w:eastAsia="黑体" w:hAnsi="黑体"/>
          <w:bCs/>
          <w:sz w:val="24"/>
        </w:rPr>
      </w:pPr>
      <w:r w:rsidRPr="00803440">
        <w:rPr>
          <w:rFonts w:ascii="黑体" w:eastAsia="黑体" w:hAnsi="黑体" w:hint="eastAsia"/>
          <w:bCs/>
          <w:sz w:val="24"/>
        </w:rPr>
        <w:t>附表：学校及教师发展成果一览表（2021.9-2023.8）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3"/>
        <w:gridCol w:w="1382"/>
        <w:gridCol w:w="1382"/>
        <w:gridCol w:w="1383"/>
        <w:gridCol w:w="1383"/>
        <w:gridCol w:w="1383"/>
      </w:tblGrid>
      <w:tr w:rsidR="0019088D" w:rsidRPr="00803440" w:rsidTr="00E41285">
        <w:tc>
          <w:tcPr>
            <w:tcW w:w="1484" w:type="dxa"/>
          </w:tcPr>
          <w:p w:rsidR="0019088D" w:rsidRPr="007813EC" w:rsidRDefault="0019088D" w:rsidP="00E41285">
            <w:pPr>
              <w:spacing w:line="360" w:lineRule="auto"/>
              <w:jc w:val="left"/>
              <w:rPr>
                <w:rFonts w:ascii="黑体" w:eastAsia="黑体" w:hAnsi="黑体"/>
                <w:bCs/>
                <w:sz w:val="24"/>
              </w:rPr>
            </w:pPr>
            <w:r w:rsidRPr="007813EC">
              <w:rPr>
                <w:rFonts w:ascii="黑体" w:eastAsia="黑体" w:hAnsi="黑体" w:hint="eastAsia"/>
                <w:bCs/>
                <w:sz w:val="24"/>
              </w:rPr>
              <w:t>序号</w:t>
            </w:r>
          </w:p>
        </w:tc>
        <w:tc>
          <w:tcPr>
            <w:tcW w:w="1484" w:type="dxa"/>
          </w:tcPr>
          <w:p w:rsidR="0019088D" w:rsidRPr="007813EC" w:rsidRDefault="0019088D" w:rsidP="00E41285">
            <w:pPr>
              <w:spacing w:line="360" w:lineRule="auto"/>
              <w:jc w:val="left"/>
              <w:rPr>
                <w:rFonts w:ascii="黑体" w:eastAsia="黑体" w:hAnsi="黑体"/>
                <w:bCs/>
                <w:sz w:val="24"/>
              </w:rPr>
            </w:pPr>
            <w:r w:rsidRPr="007813EC">
              <w:rPr>
                <w:rFonts w:ascii="黑体" w:eastAsia="黑体" w:hAnsi="黑体" w:hint="eastAsia"/>
                <w:bCs/>
                <w:sz w:val="24"/>
              </w:rPr>
              <w:t>类别</w:t>
            </w:r>
          </w:p>
        </w:tc>
        <w:tc>
          <w:tcPr>
            <w:tcW w:w="1484" w:type="dxa"/>
          </w:tcPr>
          <w:p w:rsidR="0019088D" w:rsidRPr="007813EC" w:rsidRDefault="0019088D" w:rsidP="00E41285">
            <w:pPr>
              <w:spacing w:line="360" w:lineRule="auto"/>
              <w:jc w:val="left"/>
              <w:rPr>
                <w:rFonts w:ascii="黑体" w:eastAsia="黑体" w:hAnsi="黑体"/>
                <w:bCs/>
                <w:sz w:val="24"/>
              </w:rPr>
            </w:pPr>
            <w:r w:rsidRPr="007813EC">
              <w:rPr>
                <w:rFonts w:ascii="黑体" w:eastAsia="黑体" w:hAnsi="黑体" w:hint="eastAsia"/>
                <w:bCs/>
                <w:sz w:val="24"/>
              </w:rPr>
              <w:t>时间</w:t>
            </w:r>
          </w:p>
        </w:tc>
        <w:tc>
          <w:tcPr>
            <w:tcW w:w="1485" w:type="dxa"/>
          </w:tcPr>
          <w:p w:rsidR="0019088D" w:rsidRPr="007813EC" w:rsidRDefault="0019088D" w:rsidP="00E41285">
            <w:pPr>
              <w:spacing w:line="360" w:lineRule="auto"/>
              <w:jc w:val="left"/>
              <w:rPr>
                <w:rFonts w:ascii="黑体" w:eastAsia="黑体" w:hAnsi="黑体"/>
                <w:bCs/>
                <w:sz w:val="24"/>
              </w:rPr>
            </w:pPr>
            <w:r w:rsidRPr="007813EC">
              <w:rPr>
                <w:rFonts w:ascii="黑体" w:eastAsia="黑体" w:hAnsi="黑体" w:hint="eastAsia"/>
                <w:bCs/>
                <w:sz w:val="24"/>
              </w:rPr>
              <w:t>名称</w:t>
            </w:r>
          </w:p>
        </w:tc>
        <w:tc>
          <w:tcPr>
            <w:tcW w:w="1485" w:type="dxa"/>
          </w:tcPr>
          <w:p w:rsidR="0019088D" w:rsidRPr="007813EC" w:rsidRDefault="0019088D" w:rsidP="00E41285">
            <w:pPr>
              <w:spacing w:line="360" w:lineRule="auto"/>
              <w:jc w:val="left"/>
              <w:rPr>
                <w:rFonts w:ascii="黑体" w:eastAsia="黑体" w:hAnsi="黑体"/>
                <w:bCs/>
                <w:sz w:val="24"/>
              </w:rPr>
            </w:pPr>
            <w:r w:rsidRPr="007813EC">
              <w:rPr>
                <w:rFonts w:ascii="黑体" w:eastAsia="黑体" w:hAnsi="黑体" w:hint="eastAsia"/>
                <w:bCs/>
                <w:sz w:val="24"/>
              </w:rPr>
              <w:t>授予单位</w:t>
            </w:r>
          </w:p>
        </w:tc>
        <w:tc>
          <w:tcPr>
            <w:tcW w:w="1485" w:type="dxa"/>
          </w:tcPr>
          <w:p w:rsidR="0019088D" w:rsidRPr="007813EC" w:rsidRDefault="0019088D" w:rsidP="00E41285">
            <w:pPr>
              <w:spacing w:line="360" w:lineRule="auto"/>
              <w:jc w:val="left"/>
              <w:rPr>
                <w:rFonts w:ascii="黑体" w:eastAsia="黑体" w:hAnsi="黑体"/>
                <w:bCs/>
                <w:sz w:val="24"/>
              </w:rPr>
            </w:pPr>
            <w:r w:rsidRPr="007813EC">
              <w:rPr>
                <w:rFonts w:ascii="黑体" w:eastAsia="黑体" w:hAnsi="黑体" w:hint="eastAsia"/>
                <w:bCs/>
                <w:sz w:val="24"/>
              </w:rPr>
              <w:t>备注</w:t>
            </w:r>
          </w:p>
        </w:tc>
      </w:tr>
      <w:tr w:rsidR="0019088D" w:rsidRPr="00803440" w:rsidTr="00E41285">
        <w:tc>
          <w:tcPr>
            <w:tcW w:w="1484" w:type="dxa"/>
          </w:tcPr>
          <w:p w:rsidR="0019088D" w:rsidRPr="007813EC" w:rsidRDefault="0019088D" w:rsidP="00E41285">
            <w:pPr>
              <w:spacing w:line="360" w:lineRule="auto"/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484" w:type="dxa"/>
          </w:tcPr>
          <w:p w:rsidR="0019088D" w:rsidRPr="007813EC" w:rsidRDefault="0019088D" w:rsidP="00E41285">
            <w:pPr>
              <w:spacing w:line="360" w:lineRule="auto"/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484" w:type="dxa"/>
          </w:tcPr>
          <w:p w:rsidR="0019088D" w:rsidRPr="007813EC" w:rsidRDefault="0019088D" w:rsidP="00E41285">
            <w:pPr>
              <w:spacing w:line="360" w:lineRule="auto"/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485" w:type="dxa"/>
          </w:tcPr>
          <w:p w:rsidR="0019088D" w:rsidRPr="007813EC" w:rsidRDefault="0019088D" w:rsidP="00E41285">
            <w:pPr>
              <w:spacing w:line="360" w:lineRule="auto"/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485" w:type="dxa"/>
          </w:tcPr>
          <w:p w:rsidR="0019088D" w:rsidRPr="007813EC" w:rsidRDefault="0019088D" w:rsidP="00E41285">
            <w:pPr>
              <w:spacing w:line="360" w:lineRule="auto"/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  <w:tc>
          <w:tcPr>
            <w:tcW w:w="1485" w:type="dxa"/>
          </w:tcPr>
          <w:p w:rsidR="0019088D" w:rsidRPr="007813EC" w:rsidRDefault="0019088D" w:rsidP="00E41285">
            <w:pPr>
              <w:spacing w:line="360" w:lineRule="auto"/>
              <w:jc w:val="left"/>
              <w:rPr>
                <w:rFonts w:ascii="黑体" w:eastAsia="黑体" w:hAnsi="黑体"/>
                <w:bCs/>
                <w:sz w:val="24"/>
              </w:rPr>
            </w:pPr>
          </w:p>
        </w:tc>
      </w:tr>
    </w:tbl>
    <w:p w:rsidR="0019088D" w:rsidRPr="00803440" w:rsidRDefault="0019088D" w:rsidP="0019088D">
      <w:pPr>
        <w:spacing w:line="360" w:lineRule="auto"/>
        <w:jc w:val="left"/>
        <w:rPr>
          <w:rFonts w:ascii="黑体" w:eastAsia="黑体" w:hAnsi="黑体"/>
          <w:bCs/>
          <w:sz w:val="24"/>
        </w:rPr>
      </w:pPr>
      <w:r w:rsidRPr="00803440">
        <w:rPr>
          <w:rFonts w:ascii="黑体" w:eastAsia="黑体" w:hAnsi="黑体" w:hint="eastAsia"/>
          <w:bCs/>
          <w:sz w:val="24"/>
        </w:rPr>
        <w:t>注：1.类别是指论文、课题、公开课、获奖、荣誉等；</w:t>
      </w:r>
    </w:p>
    <w:p w:rsidR="0019088D" w:rsidRPr="00803440" w:rsidRDefault="0019088D" w:rsidP="0019088D">
      <w:pPr>
        <w:spacing w:line="360" w:lineRule="auto"/>
        <w:jc w:val="left"/>
        <w:rPr>
          <w:rFonts w:ascii="黑体" w:eastAsia="黑体" w:hAnsi="黑体"/>
          <w:bCs/>
          <w:sz w:val="24"/>
        </w:rPr>
      </w:pPr>
      <w:r w:rsidRPr="00803440">
        <w:rPr>
          <w:rFonts w:ascii="黑体" w:eastAsia="黑体" w:hAnsi="黑体" w:hint="eastAsia"/>
          <w:bCs/>
          <w:sz w:val="24"/>
        </w:rPr>
        <w:t xml:space="preserve">    2.其它未尽事宜可在备注栏中说明。</w:t>
      </w:r>
    </w:p>
    <w:p w:rsidR="003B3005" w:rsidRPr="0019088D" w:rsidRDefault="003B3005"/>
    <w:sectPr w:rsidR="003B3005" w:rsidRPr="001908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8D"/>
    <w:rsid w:val="0019088D"/>
    <w:rsid w:val="003B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C2916E-AA57-4819-875C-D11D7D7A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rsid w:val="0019088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Char"/>
    <w:uiPriority w:val="99"/>
    <w:semiHidden/>
    <w:unhideWhenUsed/>
    <w:rsid w:val="0019088D"/>
    <w:pPr>
      <w:spacing w:after="120" w:line="480" w:lineRule="auto"/>
    </w:pPr>
  </w:style>
  <w:style w:type="character" w:customStyle="1" w:styleId="2Char">
    <w:name w:val="正文文本 2 Char"/>
    <w:basedOn w:val="a0"/>
    <w:link w:val="2"/>
    <w:uiPriority w:val="99"/>
    <w:semiHidden/>
    <w:rsid w:val="0019088D"/>
    <w:rPr>
      <w:rFonts w:ascii="Calibri" w:eastAsia="宋体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Company>Microsoft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2023-09-22T05:37:00Z</dcterms:created>
  <dcterms:modified xsi:type="dcterms:W3CDTF">2023-09-22T05:38:00Z</dcterms:modified>
</cp:coreProperties>
</file>