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3E5" w:rsidRDefault="001835A8">
      <w:pPr>
        <w:tabs>
          <w:tab w:val="left" w:pos="210"/>
        </w:tabs>
        <w:spacing w:line="500" w:lineRule="exact"/>
        <w:rPr>
          <w:rFonts w:ascii="黑体" w:eastAsia="黑体" w:hAnsi="黑体"/>
          <w:sz w:val="32"/>
          <w:szCs w:val="32"/>
          <w:lang w:eastAsia="zh-Hans"/>
        </w:rPr>
      </w:pPr>
      <w:r>
        <w:rPr>
          <w:rFonts w:ascii="黑体" w:eastAsia="黑体" w:hAnsi="黑体" w:hint="eastAsia"/>
          <w:sz w:val="32"/>
          <w:szCs w:val="32"/>
          <w:lang w:eastAsia="zh-Hans"/>
        </w:rPr>
        <w:t>附件</w:t>
      </w:r>
      <w:r>
        <w:rPr>
          <w:rFonts w:ascii="黑体" w:eastAsia="黑体" w:hAnsi="黑体"/>
          <w:sz w:val="32"/>
          <w:szCs w:val="32"/>
          <w:lang w:eastAsia="zh-Hans"/>
        </w:rPr>
        <w:t>3</w:t>
      </w:r>
      <w:r>
        <w:rPr>
          <w:rFonts w:ascii="黑体" w:eastAsia="黑体" w:hAnsi="黑体" w:hint="eastAsia"/>
          <w:sz w:val="32"/>
          <w:szCs w:val="32"/>
          <w:lang w:eastAsia="zh-Hans"/>
        </w:rPr>
        <w:t xml:space="preserve"> </w:t>
      </w:r>
    </w:p>
    <w:p w:rsidR="00A463E5" w:rsidRDefault="001835A8">
      <w:pPr>
        <w:widowControl/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38"/>
          <w:szCs w:val="38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8"/>
          <w:szCs w:val="38"/>
          <w:lang w:eastAsia="zh-Hans"/>
        </w:rPr>
        <w:t>见习教师规范化培训表单设计要求</w:t>
      </w:r>
    </w:p>
    <w:p w:rsidR="00A463E5" w:rsidRDefault="00A463E5">
      <w:pPr>
        <w:widowControl/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38"/>
          <w:szCs w:val="38"/>
          <w:lang w:eastAsia="zh-Hans"/>
        </w:rPr>
      </w:pP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一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、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请各区指导教师根据“见习教师规范化培训表单设计清单”中的“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lang w:bidi="ar"/>
        </w:rPr>
        <w:t>区分配安排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lang w:eastAsia="zh-Hans" w:bidi="ar"/>
        </w:rPr>
        <w:t>”及“学段”选择对应的表单进行设计</w:t>
      </w:r>
      <w:r>
        <w:rPr>
          <w:rFonts w:ascii="仿宋_GB2312" w:eastAsia="仿宋_GB2312" w:hAnsi="仿宋_GB2312" w:cs="仿宋_GB2312"/>
          <w:color w:val="000000"/>
          <w:kern w:val="0"/>
          <w:sz w:val="30"/>
          <w:szCs w:val="30"/>
          <w:lang w:eastAsia="zh-Hans" w:bidi="ar"/>
        </w:rPr>
        <w:t>，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lang w:eastAsia="zh-Hans" w:bidi="ar"/>
        </w:rPr>
        <w:t>每位指导教师至少完成</w:t>
      </w:r>
      <w:r>
        <w:rPr>
          <w:rFonts w:ascii="仿宋_GB2312" w:eastAsia="仿宋_GB2312" w:hAnsi="仿宋_GB2312" w:cs="仿宋_GB2312"/>
          <w:color w:val="000000"/>
          <w:kern w:val="0"/>
          <w:sz w:val="30"/>
          <w:szCs w:val="30"/>
          <w:lang w:eastAsia="zh-Hans" w:bidi="ar"/>
        </w:rPr>
        <w:t>1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lang w:eastAsia="zh-Hans" w:bidi="ar"/>
        </w:rPr>
        <w:t>个表单设计</w:t>
      </w:r>
      <w:r>
        <w:rPr>
          <w:rFonts w:ascii="仿宋_GB2312" w:eastAsia="仿宋_GB2312" w:hAnsi="仿宋_GB2312" w:cs="仿宋_GB2312"/>
          <w:color w:val="000000"/>
          <w:kern w:val="0"/>
          <w:sz w:val="30"/>
          <w:szCs w:val="30"/>
          <w:lang w:eastAsia="zh-Hans" w:bidi="ar"/>
        </w:rPr>
        <w:t>。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二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、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清单中，以表一、表二等标注的表单可在《上海市中小学见习教师规范化培训手册》《上海市幼儿园见习教师规范化培训手册》中找到原始表单；以表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、表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2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等标注表单没有原始表单。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三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、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指导教师可根据自己的教育教学理解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、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带教指导经验等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设计编制或优化改造或相关表单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要求是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：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一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适用性强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适用于见习教师规范化培训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且不同学段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、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学科均可使用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；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二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指导性强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对见习教师的完成及指导教师的点评有明确的指导语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；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三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科学性强，有科学规范的理论支撑及逻辑；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四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实效性强，能够促进见习教师专业成长，帮助指导教师高效带教；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五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创新性强，表单设计有亮点、有创意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。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四、表单可在原有表单上修订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也可以发挥智慧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突破原有设计和结构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以下建议模块供参考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。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/>
          <w:sz w:val="30"/>
          <w:szCs w:val="30"/>
          <w:lang w:eastAsia="zh-Hans"/>
        </w:rPr>
        <w:lastRenderedPageBreak/>
        <w:t>（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一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标题：表单的名称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二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要求：本表单的填写要求。具体包括填写的目标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、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主要内容、填表的基本要求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以及推荐填表的时间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、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份数等。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三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表格：本表单的具体填写内容及框架。具体包括本表填写所具备的基本信息、内容元素等。其中每个元素给出填写角度或提示语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。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四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导师评价：本表填写后的导师评价。具体包括：导师根据表单填写要求，结合见习教师填写情况给出评价。导师评价需要给出一个填写角度或提示语。</w:t>
      </w:r>
    </w:p>
    <w:p w:rsidR="00A463E5" w:rsidRDefault="001835A8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五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、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附设计意图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、</w:t>
      </w:r>
      <w:r>
        <w:rPr>
          <w:rFonts w:ascii="仿宋_GB2312" w:eastAsia="仿宋_GB2312" w:hAnsi="仿宋_GB2312" w:cs="仿宋_GB2312" w:hint="eastAsia"/>
          <w:sz w:val="30"/>
          <w:szCs w:val="30"/>
          <w:lang w:eastAsia="zh-Hans"/>
        </w:rPr>
        <w:t>填写案例者更佳</w:t>
      </w:r>
      <w:r>
        <w:rPr>
          <w:rFonts w:ascii="仿宋_GB2312" w:eastAsia="仿宋_GB2312" w:hAnsi="仿宋_GB2312" w:cs="仿宋_GB2312"/>
          <w:sz w:val="30"/>
          <w:szCs w:val="30"/>
          <w:lang w:eastAsia="zh-Hans"/>
        </w:rPr>
        <w:t>。</w:t>
      </w:r>
    </w:p>
    <w:p w:rsidR="00A463E5" w:rsidRDefault="00A463E5">
      <w:pPr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Hans"/>
        </w:rPr>
      </w:pPr>
    </w:p>
    <w:p w:rsidR="00A463E5" w:rsidRDefault="00A463E5">
      <w:pPr>
        <w:rPr>
          <w:rFonts w:ascii="仿宋_GB2312" w:eastAsia="仿宋_GB2312" w:hAnsi="仿宋_GB2312" w:cs="仿宋_GB2312"/>
          <w:sz w:val="24"/>
          <w:szCs w:val="32"/>
          <w:lang w:eastAsia="zh-Hans"/>
        </w:rPr>
      </w:pPr>
    </w:p>
    <w:p w:rsidR="00A463E5" w:rsidRDefault="00A463E5">
      <w:pPr>
        <w:rPr>
          <w:rFonts w:ascii="仿宋_GB2312" w:eastAsia="仿宋_GB2312" w:hAnsi="仿宋_GB2312" w:cs="仿宋_GB2312"/>
          <w:sz w:val="24"/>
          <w:szCs w:val="32"/>
          <w:lang w:eastAsia="zh-Hans"/>
        </w:rPr>
      </w:pPr>
    </w:p>
    <w:p w:rsidR="00A463E5" w:rsidRDefault="00A463E5">
      <w:pPr>
        <w:rPr>
          <w:rFonts w:ascii="仿宋_GB2312" w:eastAsia="仿宋_GB2312" w:hAnsi="仿宋_GB2312" w:cs="仿宋_GB2312"/>
          <w:sz w:val="24"/>
          <w:szCs w:val="32"/>
          <w:lang w:eastAsia="zh-Hans"/>
        </w:rPr>
      </w:pPr>
    </w:p>
    <w:p w:rsidR="00A463E5" w:rsidRDefault="00A463E5">
      <w:pPr>
        <w:rPr>
          <w:rFonts w:ascii="仿宋_GB2312" w:eastAsia="仿宋_GB2312" w:hAnsi="仿宋_GB2312" w:cs="仿宋_GB2312"/>
          <w:sz w:val="24"/>
          <w:szCs w:val="32"/>
          <w:lang w:eastAsia="zh-Hans"/>
        </w:rPr>
      </w:pPr>
    </w:p>
    <w:p w:rsidR="00A463E5" w:rsidRDefault="001835A8">
      <w:pPr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40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40"/>
          <w:lang w:eastAsia="zh-Hans"/>
        </w:rPr>
        <w:br w:type="page"/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40"/>
          <w:lang w:eastAsia="zh-Hans"/>
        </w:rPr>
        <w:lastRenderedPageBreak/>
        <w:t>见习教师规范化培训指导表单设计清单</w:t>
      </w:r>
    </w:p>
    <w:tbl>
      <w:tblPr>
        <w:tblW w:w="89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399"/>
        <w:gridCol w:w="3889"/>
        <w:gridCol w:w="3133"/>
      </w:tblGrid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区分配安排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中小学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幼儿园</w:t>
            </w: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黄浦区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表五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“学科课程标准”学习体会</w:t>
            </w:r>
          </w:p>
        </w:tc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对一名特殊幼儿保育重点记录与分析（新增）</w:t>
            </w:r>
          </w:p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徐汇区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观课记录与分析报告</w:t>
            </w:r>
          </w:p>
        </w:tc>
        <w:tc>
          <w:tcPr>
            <w:tcW w:w="3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长宁区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表八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单元教材分析</w:t>
            </w:r>
          </w:p>
        </w:tc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表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2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与家长沟通情境模拟（新增）</w:t>
            </w:r>
          </w:p>
          <w:p w:rsidR="00A463E5" w:rsidRDefault="00A463E5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静安区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表九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教学设计</w:t>
            </w:r>
          </w:p>
        </w:tc>
        <w:tc>
          <w:tcPr>
            <w:tcW w:w="3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普陀区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表十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说课提纲</w:t>
            </w:r>
          </w:p>
        </w:tc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表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3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班级幼儿整体发展水平分析（新增）</w:t>
            </w:r>
          </w:p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虹口区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表十一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单元作业设计</w:t>
            </w:r>
          </w:p>
        </w:tc>
        <w:tc>
          <w:tcPr>
            <w:tcW w:w="3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杨浦区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表十二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单元测验或综合练习命题</w:t>
            </w:r>
          </w:p>
        </w:tc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4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依托环境开展的活动方案（新增）</w:t>
            </w:r>
          </w:p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宝山区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表十三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单元教学质量检查分析报告</w:t>
            </w:r>
          </w:p>
        </w:tc>
        <w:tc>
          <w:tcPr>
            <w:tcW w:w="3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浦东新区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表十七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考评课自我评析及双方学校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评价报告</w:t>
            </w:r>
          </w:p>
        </w:tc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5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班级环境创设记录（新增）</w:t>
            </w: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嘉定区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表二十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班干部会议记录单</w:t>
            </w:r>
          </w:p>
        </w:tc>
        <w:tc>
          <w:tcPr>
            <w:tcW w:w="3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闵行区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表二十二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学生家庭访问个案记录与分析</w:t>
            </w:r>
          </w:p>
        </w:tc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表十三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对一名幼儿的跟踪观察与分析</w:t>
            </w: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松江区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表二十四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主题班（队）会记录</w:t>
            </w:r>
          </w:p>
        </w:tc>
        <w:tc>
          <w:tcPr>
            <w:tcW w:w="3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青浦区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表二十六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班级情况分析报告</w:t>
            </w:r>
          </w:p>
        </w:tc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表十四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对一组幼儿的观察记录与分析</w:t>
            </w: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金山区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表二十七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学生个案分析与研究</w:t>
            </w:r>
          </w:p>
        </w:tc>
        <w:tc>
          <w:tcPr>
            <w:tcW w:w="3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奉贤区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表三十二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策划一次备课组活动方案</w:t>
            </w:r>
          </w:p>
        </w:tc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表二十七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家园共育主题活动设计方案</w:t>
            </w:r>
          </w:p>
        </w:tc>
      </w:tr>
      <w:tr w:rsidR="00A463E5">
        <w:trPr>
          <w:trHeight w:hRule="exact"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崇明区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表三十五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今后三年个人发展规划</w:t>
            </w:r>
          </w:p>
        </w:tc>
        <w:tc>
          <w:tcPr>
            <w:tcW w:w="3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A463E5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A463E5">
        <w:trPr>
          <w:trHeight w:hRule="exact" w:val="324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直属学校</w:t>
            </w:r>
          </w:p>
          <w:p w:rsidR="00A463E5" w:rsidRDefault="001835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含中福会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  <w:t>）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以下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张表中任选</w:t>
            </w:r>
          </w:p>
          <w:p w:rsidR="00A463E5" w:rsidRDefault="001835A8"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表八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单元教材分析</w:t>
            </w:r>
          </w:p>
          <w:p w:rsidR="00A463E5" w:rsidRDefault="001835A8"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表九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教学设计</w:t>
            </w:r>
          </w:p>
          <w:p w:rsidR="00A463E5" w:rsidRDefault="001835A8"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表十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说课提纲</w:t>
            </w:r>
          </w:p>
          <w:p w:rsidR="00A463E5" w:rsidRDefault="001835A8"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表十一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单元作业设计</w:t>
            </w:r>
          </w:p>
          <w:p w:rsidR="00A463E5" w:rsidRDefault="001835A8"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表十二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单元测验或综合练习命题</w:t>
            </w:r>
          </w:p>
          <w:p w:rsidR="00A463E5" w:rsidRDefault="001835A8">
            <w:pPr>
              <w:widowControl/>
              <w:spacing w:line="400" w:lineRule="exact"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表十三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单元教学质量检查分析报告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E5" w:rsidRDefault="001835A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eastAsia="zh-Hans" w:bidi="ar"/>
              </w:rPr>
              <w:t>以上表单任选</w:t>
            </w:r>
          </w:p>
        </w:tc>
      </w:tr>
    </w:tbl>
    <w:p w:rsidR="00A463E5" w:rsidRDefault="00A463E5" w:rsidP="00314927">
      <w:pPr>
        <w:widowControl/>
        <w:shd w:val="clear" w:color="auto" w:fill="FFFFFF"/>
        <w:spacing w:line="600" w:lineRule="atLeast"/>
        <w:jc w:val="left"/>
        <w:rPr>
          <w:rFonts w:ascii="微软雅黑" w:eastAsia="微软雅黑" w:hAnsi="微软雅黑" w:cs="宋体" w:hint="eastAsia"/>
          <w:b/>
          <w:bCs/>
          <w:color w:val="4574B1"/>
          <w:kern w:val="0"/>
          <w:szCs w:val="21"/>
        </w:rPr>
      </w:pPr>
      <w:bookmarkStart w:id="0" w:name="_GoBack"/>
      <w:bookmarkEnd w:id="0"/>
    </w:p>
    <w:sectPr w:rsidR="00A463E5">
      <w:footerReference w:type="default" r:id="rId6"/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5A8" w:rsidRDefault="001835A8">
      <w:r>
        <w:separator/>
      </w:r>
    </w:p>
  </w:endnote>
  <w:endnote w:type="continuationSeparator" w:id="0">
    <w:p w:rsidR="001835A8" w:rsidRDefault="0018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3E5" w:rsidRDefault="001835A8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14927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14927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:rsidR="00A463E5" w:rsidRDefault="00A463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5A8" w:rsidRDefault="001835A8">
      <w:r>
        <w:separator/>
      </w:r>
    </w:p>
  </w:footnote>
  <w:footnote w:type="continuationSeparator" w:id="0">
    <w:p w:rsidR="001835A8" w:rsidRDefault="00183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OTM2OGRkNWVlODg4YjE3NmQ0NTM2ZDdiYzYwOWIifQ=="/>
  </w:docVars>
  <w:rsids>
    <w:rsidRoot w:val="007F6BC1"/>
    <w:rsid w:val="000856D6"/>
    <w:rsid w:val="00095EE2"/>
    <w:rsid w:val="001835A8"/>
    <w:rsid w:val="00314927"/>
    <w:rsid w:val="006B1185"/>
    <w:rsid w:val="00795FCA"/>
    <w:rsid w:val="007F6BC1"/>
    <w:rsid w:val="00A143E9"/>
    <w:rsid w:val="00A463E5"/>
    <w:rsid w:val="00A572DF"/>
    <w:rsid w:val="00C528D4"/>
    <w:rsid w:val="00CA2914"/>
    <w:rsid w:val="00CB19CF"/>
    <w:rsid w:val="00DA77B0"/>
    <w:rsid w:val="00FC2286"/>
    <w:rsid w:val="00FC3255"/>
    <w:rsid w:val="061834A6"/>
    <w:rsid w:val="071B1241"/>
    <w:rsid w:val="15D1541F"/>
    <w:rsid w:val="2B5E554F"/>
    <w:rsid w:val="2C4B7881"/>
    <w:rsid w:val="34A35D81"/>
    <w:rsid w:val="354B08F2"/>
    <w:rsid w:val="375476CD"/>
    <w:rsid w:val="444A7FC7"/>
    <w:rsid w:val="47376F28"/>
    <w:rsid w:val="517F5754"/>
    <w:rsid w:val="6103688C"/>
    <w:rsid w:val="623C439E"/>
    <w:rsid w:val="65654809"/>
    <w:rsid w:val="7CA4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D3EFC3-3505-4344-9B34-A20F26E6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caldate">
    <w:name w:val="articaldate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页眉 Char"/>
    <w:basedOn w:val="a0"/>
    <w:link w:val="a4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191</Words>
  <Characters>1091</Characters>
  <Application>Microsoft Office Word</Application>
  <DocSecurity>0</DocSecurity>
  <Lines>9</Lines>
  <Paragraphs>2</Paragraphs>
  <ScaleCrop>false</ScaleCrop>
  <Company>Lenovo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JFY</dc:creator>
  <cp:lastModifiedBy>AutoBVT</cp:lastModifiedBy>
  <cp:revision>5</cp:revision>
  <dcterms:created xsi:type="dcterms:W3CDTF">2022-11-04T05:23:00Z</dcterms:created>
  <dcterms:modified xsi:type="dcterms:W3CDTF">2022-11-04T08:03:00Z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0524FC8A13054532BDFBFA685597152D</vt:lpwstr>
  </property>
</Properties>
</file>