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b/>
          <w:bCs/>
          <w:sz w:val="36"/>
        </w:rPr>
      </w:pPr>
    </w:p>
    <w:p>
      <w:pPr>
        <w:rPr>
          <w:rFonts w:ascii="黑体" w:eastAsia="黑体"/>
          <w:b/>
          <w:bCs/>
          <w:sz w:val="36"/>
        </w:rPr>
      </w:pPr>
    </w:p>
    <w:p>
      <w:pPr>
        <w:jc w:val="center"/>
        <w:outlineLvl w:val="1"/>
        <w:rPr>
          <w:rFonts w:ascii="黑体" w:hAnsi="宋体" w:eastAsia="黑体"/>
          <w:sz w:val="36"/>
          <w:szCs w:val="36"/>
        </w:rPr>
      </w:pPr>
      <w:bookmarkStart w:id="0" w:name="_Toc270435864"/>
      <w:bookmarkStart w:id="1" w:name="_Toc330307477"/>
      <w:bookmarkStart w:id="2" w:name="_Toc47603457"/>
      <w:bookmarkStart w:id="3" w:name="_Toc53216000"/>
      <w:bookmarkStart w:id="4" w:name="_Toc93351553"/>
      <w:bookmarkStart w:id="5" w:name="_Toc93351635"/>
      <w:r>
        <w:rPr>
          <w:rFonts w:hint="eastAsia" w:ascii="黑体" w:eastAsia="黑体"/>
          <w:b/>
          <w:bCs/>
          <w:sz w:val="48"/>
          <w:szCs w:val="48"/>
        </w:rPr>
        <w:t>浦东新区教育局信息化项目方案</w:t>
      </w:r>
      <w:bookmarkEnd w:id="0"/>
      <w:bookmarkEnd w:id="1"/>
      <w:bookmarkEnd w:id="2"/>
      <w:bookmarkEnd w:id="3"/>
      <w:bookmarkEnd w:id="4"/>
      <w:bookmarkEnd w:id="5"/>
    </w:p>
    <w:p>
      <w:pPr>
        <w:spacing w:line="360" w:lineRule="auto"/>
        <w:rPr>
          <w:rFonts w:ascii="宋体" w:hAnsi="宋体"/>
          <w:b/>
          <w:bCs/>
          <w:sz w:val="24"/>
          <w:szCs w:val="32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项目名称：  ____________________</w:t>
      </w:r>
    </w:p>
    <w:p>
      <w:pPr>
        <w:spacing w:line="480" w:lineRule="auto"/>
        <w:jc w:val="center"/>
        <w:rPr>
          <w:sz w:val="36"/>
          <w:szCs w:val="36"/>
        </w:rPr>
      </w:pP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36"/>
          <w:szCs w:val="36"/>
        </w:rPr>
        <w:t xml:space="preserve">     </w:t>
      </w:r>
      <w:r>
        <w:rPr>
          <w:rFonts w:hint="eastAsia"/>
          <w:sz w:val="36"/>
          <w:szCs w:val="36"/>
          <w:lang w:val="en-US" w:eastAsia="zh-CN"/>
        </w:rPr>
        <w:t>项目</w:t>
      </w:r>
      <w:r>
        <w:rPr>
          <w:rFonts w:hint="eastAsia"/>
          <w:sz w:val="36"/>
          <w:szCs w:val="36"/>
        </w:rPr>
        <w:t>单位：  ____________________</w:t>
      </w:r>
      <w:r>
        <w:rPr>
          <w:rFonts w:hint="eastAsia"/>
          <w:sz w:val="24"/>
        </w:rPr>
        <w:t>（盖章）</w:t>
      </w:r>
    </w:p>
    <w:p/>
    <w:p/>
    <w:p/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 日期：  20  年   月   日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sz w:val="36"/>
          <w:szCs w:val="36"/>
        </w:rPr>
        <w:br w:type="page"/>
      </w:r>
      <w:r>
        <w:rPr>
          <w:rFonts w:ascii="黑体" w:hAnsi="黑体" w:eastAsia="黑体"/>
          <w:sz w:val="36"/>
          <w:szCs w:val="36"/>
          <w:lang w:val="zh-CN"/>
        </w:rPr>
        <w:t>目</w:t>
      </w:r>
      <w:r>
        <w:rPr>
          <w:rFonts w:hint="eastAsia" w:ascii="黑体" w:hAnsi="黑体" w:eastAsia="黑体"/>
          <w:sz w:val="36"/>
          <w:szCs w:val="36"/>
          <w:lang w:val="zh-CN"/>
        </w:rPr>
        <w:t xml:space="preserve">  </w:t>
      </w:r>
      <w:r>
        <w:rPr>
          <w:rFonts w:ascii="黑体" w:hAnsi="黑体" w:eastAsia="黑体"/>
          <w:sz w:val="36"/>
          <w:szCs w:val="36"/>
          <w:lang w:val="zh-CN"/>
        </w:rPr>
        <w:t>录</w:t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>
      <w:pPr>
        <w:pStyle w:val="19"/>
        <w:tabs>
          <w:tab w:val="right" w:leader="dot" w:pos="8296"/>
        </w:tabs>
        <w:rPr>
          <w:b w:val="0"/>
          <w:bCs w:val="0"/>
          <w:caps w:val="0"/>
          <w:sz w:val="21"/>
          <w:szCs w:val="21"/>
        </w:rPr>
      </w:pPr>
      <w:r>
        <w:fldChar w:fldCharType="begin"/>
      </w:r>
      <w:r>
        <w:instrText xml:space="preserve"> HYPERLINK \l "_Toc93351636"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一、项目概述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_Toc93351636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- 4 -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"_Toc93351637"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1. 项目名称、项目承担单位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_Toc93351637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- 4 -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"_Toc93351638"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2. 方案编制依据及背景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_Toc93351638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- 4 -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"_Toc93351639"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3. 项目目标及主要建设内容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_Toc93351639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- 4 -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"_Toc93351640"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4. 项目拟解决的关键技术及创新点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_Toc93351640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- 4 -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"_Toc93351641"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5. 关联系统列表(有关联系统的必填)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_Toc93351641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- 4 -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9"/>
        <w:tabs>
          <w:tab w:val="right" w:leader="dot" w:pos="8296"/>
        </w:tabs>
        <w:rPr>
          <w:b w:val="0"/>
          <w:bCs w:val="0"/>
          <w:caps w:val="0"/>
          <w:sz w:val="21"/>
          <w:szCs w:val="21"/>
        </w:rPr>
      </w:pPr>
      <w:r>
        <w:fldChar w:fldCharType="begin"/>
      </w:r>
      <w:r>
        <w:instrText xml:space="preserve"> HYPERLINK \l "_Toc93351642"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二、项目需求分析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_Toc93351642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- 5 -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"_Toc93351643"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1. 业务分析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_Toc93351643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- 5 -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"_Toc93351644"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（1）主要应用描述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_Toc93351644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- 5 -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"_Toc93351645"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（2）流程分析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_Toc93351645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- 5 -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"_Toc93351646"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2. 技术分析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_Toc93351646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- 5 -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"_Toc93351647"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（1）功能及性能需求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_Toc93351647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- 5 -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"_Toc93351648"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（2）数据需求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_Toc93351648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- 5 -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"_Toc93351649"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（3）安全需求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_Toc93351649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- 5 -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9"/>
        <w:tabs>
          <w:tab w:val="right" w:leader="dot" w:pos="8296"/>
        </w:tabs>
        <w:rPr>
          <w:b w:val="0"/>
          <w:bCs w:val="0"/>
          <w:caps w:val="0"/>
          <w:sz w:val="21"/>
          <w:szCs w:val="21"/>
        </w:rPr>
      </w:pPr>
      <w:r>
        <w:fldChar w:fldCharType="begin"/>
      </w:r>
      <w:r>
        <w:instrText xml:space="preserve"> HYPERLINK \l "_Toc93351650"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三、系统技术方案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_Toc93351650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"_Toc93351651"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1. 系统总体架构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_Toc93351651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"_Toc93351652"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2. 网络拓扑结构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_Toc93351652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"_Toc93351653"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3. 系统功能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_Toc93351653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"_Toc93351654"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4. 系统安全说明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_Toc93351654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"_Toc93351655"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5. 软硬件配置说明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_Toc93351655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"_Toc93351656"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（1）原有硬件资源的利用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_Toc93351656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"_Toc93351657"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（2）新增硬件资源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_Toc93351657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"_Toc93351658"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（3）原有软件资源的利用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_Toc93351658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- 6 -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"_Toc93351659"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（4）新增软件资源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_Toc93351659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- 7 -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9"/>
        <w:tabs>
          <w:tab w:val="right" w:leader="dot" w:pos="8296"/>
        </w:tabs>
        <w:rPr>
          <w:b w:val="0"/>
          <w:bCs w:val="0"/>
          <w:caps w:val="0"/>
          <w:sz w:val="21"/>
          <w:szCs w:val="21"/>
        </w:rPr>
      </w:pPr>
      <w:r>
        <w:fldChar w:fldCharType="begin"/>
      </w:r>
      <w:r>
        <w:instrText xml:space="preserve"> HYPERLINK \l "_Toc93351660"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四、项目管理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_Toc93351660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- 8 -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"_Toc93351661"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1. 项目管理组织架构及成员责权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_Toc93351661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- 8 -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"_Toc93351662"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2. 项目内控及质量管理方式和计划（含风险管理）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_Toc93351662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- 8 -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"_Toc93351663"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3. 项目培训计划及实施推广计划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_Toc93351663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- 8 -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9"/>
        <w:tabs>
          <w:tab w:val="right" w:leader="dot" w:pos="8296"/>
        </w:tabs>
        <w:rPr>
          <w:b w:val="0"/>
          <w:bCs w:val="0"/>
          <w:caps w:val="0"/>
          <w:sz w:val="21"/>
          <w:szCs w:val="21"/>
        </w:rPr>
      </w:pPr>
      <w:r>
        <w:fldChar w:fldCharType="begin"/>
      </w:r>
      <w:r>
        <w:instrText xml:space="preserve"> HYPERLINK \l "_Toc93351664"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五、项目实施进度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_Toc93351664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- 1 -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"_Toc93351665"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1. 项目建设周期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_Toc93351665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- 1 -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"_Toc93351666"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2. 项目实施进度详细计划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_Toc93351666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- 1 -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9"/>
        <w:tabs>
          <w:tab w:val="right" w:leader="dot" w:pos="8296"/>
        </w:tabs>
        <w:rPr>
          <w:b w:val="0"/>
          <w:bCs w:val="0"/>
          <w:caps w:val="0"/>
          <w:sz w:val="21"/>
          <w:szCs w:val="21"/>
        </w:rPr>
      </w:pPr>
      <w:r>
        <w:fldChar w:fldCharType="begin"/>
      </w:r>
      <w:r>
        <w:instrText xml:space="preserve"> HYPERLINK \l "_Toc93351667"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六、总投资概算与资金筹措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_Toc93351667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- 2 -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"_Toc93351668"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1. 投资概算的有关说明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_Toc93351668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- 2 -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"_Toc93351669"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2. 项目总投资（总表）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_Toc93351669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- 2 -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1"/>
        </w:rPr>
      </w:pPr>
      <w:r>
        <w:fldChar w:fldCharType="begin"/>
      </w:r>
      <w:r>
        <w:instrText xml:space="preserve"> HYPERLINK \l "_Toc93351670"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3. 投资预算明细表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_Toc93351670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- 2 -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"_Toc93351671"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（1）硬件明细表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_Toc93351671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- 2 -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"_Toc93351672" </w:instrText>
      </w:r>
      <w:r>
        <w:fldChar w:fldCharType="separate"/>
      </w:r>
      <w:r>
        <w:rPr>
          <w:rStyle w:val="30"/>
          <w:color w:val="auto"/>
          <w:sz w:val="21"/>
          <w:szCs w:val="21"/>
        </w:rPr>
        <w:t>（2）系统软件、产品软件明细表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_Toc93351672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- 3 -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13"/>
        <w:tabs>
          <w:tab w:val="right" w:leader="dot" w:pos="8296"/>
        </w:tabs>
        <w:rPr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"_Toc93351673" </w:instrText>
      </w:r>
      <w:r>
        <w:fldChar w:fldCharType="separate"/>
      </w:r>
      <w:r>
        <w:rPr>
          <w:rStyle w:val="30"/>
        </w:rPr>
        <w:t>（3）软件开发投入明细表</w:t>
      </w:r>
      <w:r>
        <w:tab/>
      </w:r>
      <w:r>
        <w:fldChar w:fldCharType="begin"/>
      </w:r>
      <w:r>
        <w:instrText xml:space="preserve"> PAGEREF _Toc93351673 \h </w:instrText>
      </w:r>
      <w:r>
        <w:fldChar w:fldCharType="separate"/>
      </w:r>
      <w:r>
        <w:t>- 3 -</w:t>
      </w:r>
      <w:r>
        <w:fldChar w:fldCharType="end"/>
      </w:r>
      <w:r>
        <w:fldChar w:fldCharType="end"/>
      </w:r>
    </w:p>
    <w:p>
      <w:pPr>
        <w:pStyle w:val="22"/>
        <w:tabs>
          <w:tab w:val="right" w:leader="dot" w:pos="8296"/>
        </w:tabs>
        <w:rPr>
          <w:smallCaps w:val="0"/>
          <w:sz w:val="21"/>
          <w:szCs w:val="22"/>
        </w:rPr>
      </w:pPr>
      <w:r>
        <w:fldChar w:fldCharType="begin"/>
      </w:r>
      <w:r>
        <w:instrText xml:space="preserve"> HYPERLINK \l "_Toc93351674" </w:instrText>
      </w:r>
      <w:r>
        <w:fldChar w:fldCharType="separate"/>
      </w:r>
      <w:r>
        <w:rPr>
          <w:rStyle w:val="30"/>
        </w:rPr>
        <w:t>4. 资金来源与落实</w:t>
      </w:r>
      <w:r>
        <w:tab/>
      </w:r>
      <w:r>
        <w:fldChar w:fldCharType="begin"/>
      </w:r>
      <w:r>
        <w:instrText xml:space="preserve"> PAGEREF _Toc93351674 \h </w:instrText>
      </w:r>
      <w:r>
        <w:fldChar w:fldCharType="separate"/>
      </w:r>
      <w:r>
        <w:t>- 3 -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6"/>
        </w:tabs>
        <w:rPr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"_Toc93351675" </w:instrText>
      </w:r>
      <w:r>
        <w:fldChar w:fldCharType="separate"/>
      </w:r>
      <w:r>
        <w:rPr>
          <w:rStyle w:val="30"/>
        </w:rPr>
        <w:t>七、绩效目标及指标</w:t>
      </w:r>
      <w:r>
        <w:tab/>
      </w:r>
      <w:r>
        <w:fldChar w:fldCharType="begin"/>
      </w:r>
      <w:r>
        <w:instrText xml:space="preserve"> PAGEREF _Toc93351675 \h </w:instrText>
      </w:r>
      <w:r>
        <w:fldChar w:fldCharType="separate"/>
      </w:r>
      <w:r>
        <w:t>- 4 -</w:t>
      </w:r>
      <w:r>
        <w:fldChar w:fldCharType="end"/>
      </w:r>
      <w:r>
        <w:fldChar w:fldCharType="end"/>
      </w:r>
    </w:p>
    <w:p>
      <w:r>
        <w:fldChar w:fldCharType="end"/>
      </w:r>
      <w:r>
        <w:t xml:space="preserve"> </w:t>
      </w:r>
    </w:p>
    <w:p>
      <w:pPr>
        <w:pStyle w:val="2"/>
      </w:pPr>
      <w:r>
        <w:rPr>
          <w:sz w:val="28"/>
          <w:szCs w:val="28"/>
        </w:rPr>
        <w:br w:type="page"/>
      </w:r>
      <w:bookmarkStart w:id="6" w:name="_Toc93351636"/>
      <w:bookmarkStart w:id="7" w:name="_Toc270435865"/>
      <w:r>
        <w:rPr>
          <w:rFonts w:hint="eastAsia"/>
        </w:rPr>
        <w:t>一、项目概述</w:t>
      </w:r>
      <w:bookmarkEnd w:id="6"/>
      <w:bookmarkEnd w:id="7"/>
    </w:p>
    <w:p>
      <w:pPr>
        <w:pStyle w:val="3"/>
      </w:pPr>
      <w:bookmarkStart w:id="8" w:name="_Toc270435866"/>
      <w:bookmarkStart w:id="9" w:name="_Toc93351637"/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项目名称、项目承担单位</w:t>
      </w:r>
      <w:bookmarkEnd w:id="8"/>
      <w:bookmarkEnd w:id="9"/>
    </w:p>
    <w:p>
      <w:pPr>
        <w:pStyle w:val="3"/>
      </w:pPr>
      <w:bookmarkStart w:id="10" w:name="_Toc270435867"/>
      <w:bookmarkStart w:id="11" w:name="_Toc93351638"/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方案编制依据及背景</w:t>
      </w:r>
      <w:bookmarkEnd w:id="10"/>
      <w:bookmarkEnd w:id="11"/>
    </w:p>
    <w:p>
      <w:pPr>
        <w:pStyle w:val="3"/>
      </w:pPr>
      <w:bookmarkStart w:id="12" w:name="_Toc93351639"/>
      <w:bookmarkStart w:id="13" w:name="_Toc270435868"/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项目目标及主要建设内容</w:t>
      </w:r>
      <w:bookmarkEnd w:id="12"/>
      <w:bookmarkEnd w:id="13"/>
    </w:p>
    <w:p>
      <w:pPr>
        <w:rPr>
          <w:i/>
        </w:rPr>
      </w:pPr>
      <w:r>
        <w:rPr>
          <w:rFonts w:hint="eastAsia"/>
          <w:i/>
        </w:rPr>
        <w:t>（</w:t>
      </w:r>
      <w:r>
        <w:rPr>
          <w:rFonts w:hint="eastAsia"/>
          <w:i/>
          <w:szCs w:val="21"/>
        </w:rPr>
        <w:t>说明：  1、项目需解决的主要问题2、简述项目预期成效</w:t>
      </w:r>
      <w:r>
        <w:rPr>
          <w:rFonts w:hint="eastAsia"/>
          <w:i/>
        </w:rPr>
        <w:t>）</w:t>
      </w:r>
    </w:p>
    <w:p/>
    <w:p>
      <w:pPr>
        <w:pStyle w:val="3"/>
      </w:pPr>
      <w:bookmarkStart w:id="14" w:name="_Toc270435869"/>
      <w:bookmarkStart w:id="15" w:name="_Toc93351640"/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项目拟解决的关键技术及创新点</w:t>
      </w:r>
      <w:bookmarkEnd w:id="14"/>
      <w:bookmarkEnd w:id="15"/>
    </w:p>
    <w:p>
      <w:pPr>
        <w:pStyle w:val="3"/>
      </w:pPr>
      <w:bookmarkStart w:id="16" w:name="_Toc270435870"/>
      <w:bookmarkStart w:id="17" w:name="_Toc93351641"/>
      <w:r>
        <w:rPr>
          <w:rFonts w:hint="eastAsia"/>
        </w:rPr>
        <w:t>5. 关联系统列表(有关联系统的必填)</w:t>
      </w:r>
      <w:bookmarkEnd w:id="16"/>
      <w:bookmarkEnd w:id="17"/>
    </w:p>
    <w:tbl>
      <w:tblPr>
        <w:tblStyle w:val="25"/>
        <w:tblpPr w:leftFromText="180" w:rightFromText="180" w:vertAnchor="text" w:horzAnchor="margin" w:tblpY="27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3165"/>
        <w:gridCol w:w="27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Align w:val="center"/>
          </w:tcPr>
          <w:p>
            <w:pPr>
              <w:jc w:val="center"/>
              <w:rPr>
                <w:b/>
                <w:sz w:val="20"/>
                <w:szCs w:val="20"/>
              </w:rPr>
            </w:pPr>
            <w:bookmarkStart w:id="18" w:name="_Toc270435872"/>
            <w:r>
              <w:rPr>
                <w:rFonts w:hint="eastAsia"/>
                <w:b/>
                <w:sz w:val="20"/>
                <w:szCs w:val="20"/>
              </w:rPr>
              <w:t>类别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系统名称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关联关系（数据、功能、界面等）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</w:tcPr>
          <w:p>
            <w:pPr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前期项目（例如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rFonts w:hint="eastAsia"/>
                <w:i/>
                <w:sz w:val="20"/>
                <w:szCs w:val="20"/>
              </w:rPr>
              <w:t>一期、二期）</w:t>
            </w:r>
          </w:p>
        </w:tc>
        <w:tc>
          <w:tcPr>
            <w:tcW w:w="3165" w:type="dxa"/>
          </w:tcPr>
          <w:p>
            <w:pPr>
              <w:rPr>
                <w:i/>
                <w:sz w:val="20"/>
                <w:szCs w:val="20"/>
              </w:rPr>
            </w:pPr>
          </w:p>
        </w:tc>
        <w:tc>
          <w:tcPr>
            <w:tcW w:w="2775" w:type="dxa"/>
          </w:tcPr>
          <w:p>
            <w:pPr>
              <w:rPr>
                <w:i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</w:tcPr>
          <w:p>
            <w:pPr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条线系统</w:t>
            </w:r>
          </w:p>
        </w:tc>
        <w:tc>
          <w:tcPr>
            <w:tcW w:w="3165" w:type="dxa"/>
          </w:tcPr>
          <w:p>
            <w:pPr>
              <w:rPr>
                <w:i/>
                <w:sz w:val="20"/>
                <w:szCs w:val="20"/>
              </w:rPr>
            </w:pPr>
          </w:p>
        </w:tc>
        <w:tc>
          <w:tcPr>
            <w:tcW w:w="2775" w:type="dxa"/>
          </w:tcPr>
          <w:p>
            <w:pPr>
              <w:rPr>
                <w:i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</w:tcPr>
          <w:p>
            <w:pPr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其他内部应用系统</w:t>
            </w:r>
          </w:p>
        </w:tc>
        <w:tc>
          <w:tcPr>
            <w:tcW w:w="3165" w:type="dxa"/>
          </w:tcPr>
          <w:p>
            <w:pPr>
              <w:rPr>
                <w:i/>
                <w:sz w:val="20"/>
                <w:szCs w:val="20"/>
              </w:rPr>
            </w:pPr>
          </w:p>
        </w:tc>
        <w:tc>
          <w:tcPr>
            <w:tcW w:w="2775" w:type="dxa"/>
          </w:tcPr>
          <w:p>
            <w:pPr>
              <w:rPr>
                <w:i/>
                <w:sz w:val="20"/>
                <w:szCs w:val="20"/>
              </w:rPr>
            </w:pPr>
          </w:p>
        </w:tc>
      </w:tr>
    </w:tbl>
    <w:p>
      <w:pPr>
        <w:spacing w:line="480" w:lineRule="auto"/>
        <w:rPr>
          <w:b/>
          <w:sz w:val="44"/>
          <w:szCs w:val="44"/>
        </w:rPr>
      </w:pPr>
    </w:p>
    <w:p>
      <w:pPr>
        <w:pStyle w:val="2"/>
      </w:pPr>
      <w:r>
        <w:rPr>
          <w:b w:val="0"/>
        </w:rPr>
        <w:br w:type="page"/>
      </w:r>
      <w:bookmarkStart w:id="19" w:name="_Toc93351642"/>
      <w:r>
        <w:rPr>
          <w:rFonts w:hint="eastAsia"/>
        </w:rPr>
        <w:t>二、项目需求分析</w:t>
      </w:r>
      <w:bookmarkEnd w:id="18"/>
      <w:bookmarkEnd w:id="19"/>
    </w:p>
    <w:p>
      <w:pPr>
        <w:pStyle w:val="3"/>
      </w:pPr>
      <w:bookmarkStart w:id="20" w:name="_Toc93351643"/>
      <w:bookmarkStart w:id="21" w:name="_Toc270435873"/>
      <w:r>
        <w:rPr>
          <w:rFonts w:hint="eastAsia"/>
        </w:rPr>
        <w:t>1. 业务分析</w:t>
      </w:r>
      <w:bookmarkEnd w:id="20"/>
      <w:bookmarkEnd w:id="21"/>
      <w:r>
        <w:rPr>
          <w:rFonts w:hint="eastAsia"/>
        </w:rPr>
        <w:t xml:space="preserve"> </w:t>
      </w:r>
    </w:p>
    <w:p>
      <w:pPr>
        <w:pStyle w:val="4"/>
      </w:pPr>
      <w:bookmarkStart w:id="22" w:name="_Toc93351644"/>
      <w:bookmarkStart w:id="23" w:name="_Toc270435874"/>
      <w:r>
        <w:rPr>
          <w:rFonts w:hint="eastAsia"/>
        </w:rPr>
        <w:t>（1）主要应用描述</w:t>
      </w:r>
      <w:bookmarkEnd w:id="22"/>
      <w:bookmarkEnd w:id="23"/>
    </w:p>
    <w:p>
      <w:pPr>
        <w:rPr>
          <w:i/>
          <w:szCs w:val="21"/>
        </w:rPr>
      </w:pPr>
      <w:r>
        <w:rPr>
          <w:rFonts w:hint="eastAsia"/>
          <w:i/>
          <w:szCs w:val="21"/>
        </w:rPr>
        <w:t>（说明： 说明业务应用需求。）</w:t>
      </w:r>
    </w:p>
    <w:p>
      <w:pPr>
        <w:spacing w:line="440" w:lineRule="exact"/>
      </w:pPr>
    </w:p>
    <w:p>
      <w:pPr>
        <w:pStyle w:val="4"/>
      </w:pPr>
      <w:bookmarkStart w:id="24" w:name="_Toc93351645"/>
      <w:bookmarkStart w:id="25" w:name="_Toc270435875"/>
      <w:r>
        <w:rPr>
          <w:rFonts w:hint="eastAsia"/>
        </w:rPr>
        <w:t>（2）流程分析</w:t>
      </w:r>
      <w:bookmarkEnd w:id="24"/>
      <w:bookmarkEnd w:id="25"/>
    </w:p>
    <w:p>
      <w:pPr>
        <w:rPr>
          <w:i/>
          <w:szCs w:val="21"/>
        </w:rPr>
      </w:pPr>
      <w:r>
        <w:rPr>
          <w:rFonts w:hint="eastAsia"/>
          <w:i/>
        </w:rPr>
        <w:t>（</w:t>
      </w:r>
      <w:r>
        <w:rPr>
          <w:rFonts w:hint="eastAsia"/>
          <w:i/>
          <w:szCs w:val="21"/>
        </w:rPr>
        <w:t>说明：本项目涉及的业务流和信息流的流程图及说明，包括流程整合或再造。</w:t>
      </w:r>
      <w:r>
        <w:rPr>
          <w:rFonts w:hint="eastAsia"/>
          <w:i/>
        </w:rPr>
        <w:t>）</w:t>
      </w:r>
    </w:p>
    <w:p>
      <w:pPr>
        <w:spacing w:line="440" w:lineRule="exact"/>
      </w:pPr>
    </w:p>
    <w:p>
      <w:pPr>
        <w:pStyle w:val="3"/>
      </w:pPr>
      <w:bookmarkStart w:id="26" w:name="_Toc270435876"/>
      <w:bookmarkStart w:id="27" w:name="_Toc93351646"/>
      <w:r>
        <w:rPr>
          <w:rFonts w:hint="eastAsia"/>
        </w:rPr>
        <w:t>2. 技术分析</w:t>
      </w:r>
      <w:bookmarkEnd w:id="26"/>
      <w:bookmarkEnd w:id="27"/>
    </w:p>
    <w:p>
      <w:pPr>
        <w:pStyle w:val="4"/>
      </w:pPr>
      <w:bookmarkStart w:id="28" w:name="_Toc93351647"/>
      <w:bookmarkStart w:id="29" w:name="_Toc270435877"/>
      <w:r>
        <w:rPr>
          <w:rFonts w:hint="eastAsia"/>
        </w:rPr>
        <w:t>（1）功能及性能需求</w:t>
      </w:r>
      <w:bookmarkEnd w:id="28"/>
      <w:bookmarkEnd w:id="29"/>
    </w:p>
    <w:p>
      <w:pPr>
        <w:rPr>
          <w:i/>
          <w:szCs w:val="21"/>
        </w:rPr>
      </w:pPr>
      <w:r>
        <w:rPr>
          <w:rFonts w:hint="eastAsia"/>
        </w:rPr>
        <w:t xml:space="preserve"> </w:t>
      </w:r>
      <w:r>
        <w:rPr>
          <w:rFonts w:hint="eastAsia"/>
          <w:i/>
        </w:rPr>
        <w:t>（</w:t>
      </w:r>
      <w:r>
        <w:rPr>
          <w:rFonts w:hint="eastAsia"/>
          <w:i/>
          <w:szCs w:val="21"/>
        </w:rPr>
        <w:t>说明： 功能划分、功能描述，针对以上功能给出应达到的性能要求，如实时性、容量等。</w:t>
      </w:r>
      <w:r>
        <w:rPr>
          <w:rFonts w:hint="eastAsia"/>
          <w:i/>
        </w:rPr>
        <w:t>）</w:t>
      </w:r>
    </w:p>
    <w:p>
      <w:pPr>
        <w:rPr>
          <w:i/>
          <w:szCs w:val="21"/>
        </w:rPr>
      </w:pPr>
    </w:p>
    <w:p>
      <w:pPr>
        <w:pStyle w:val="4"/>
      </w:pPr>
      <w:bookmarkStart w:id="30" w:name="_Toc93351648"/>
      <w:bookmarkStart w:id="31" w:name="_Toc270435879"/>
      <w:r>
        <w:rPr>
          <w:rFonts w:hint="eastAsia"/>
        </w:rPr>
        <w:t>（</w:t>
      </w:r>
      <w:r>
        <w:t>2</w:t>
      </w:r>
      <w:r>
        <w:rPr>
          <w:rFonts w:hint="eastAsia"/>
        </w:rPr>
        <w:t>）数据需求</w:t>
      </w:r>
      <w:bookmarkEnd w:id="30"/>
      <w:bookmarkEnd w:id="31"/>
    </w:p>
    <w:p>
      <w:pPr>
        <w:rPr>
          <w:i/>
          <w:szCs w:val="21"/>
        </w:rPr>
      </w:pPr>
      <w:r>
        <w:rPr>
          <w:rFonts w:hint="eastAsia"/>
          <w:i/>
        </w:rPr>
        <w:t xml:space="preserve"> （</w:t>
      </w:r>
      <w:r>
        <w:rPr>
          <w:rFonts w:hint="eastAsia"/>
          <w:i/>
          <w:szCs w:val="21"/>
        </w:rPr>
        <w:t>说明：本项目对数据的需求，包括数据字段、数据来源、交换方式、交换频率、存储格式，以及相关数据结构等。</w:t>
      </w:r>
      <w:r>
        <w:rPr>
          <w:rFonts w:hint="eastAsia"/>
          <w:i/>
        </w:rPr>
        <w:t>）</w:t>
      </w:r>
    </w:p>
    <w:p>
      <w:pPr>
        <w:spacing w:line="440" w:lineRule="exact"/>
      </w:pPr>
    </w:p>
    <w:p>
      <w:pPr>
        <w:pStyle w:val="4"/>
      </w:pPr>
      <w:bookmarkStart w:id="32" w:name="_Toc270435881"/>
      <w:bookmarkStart w:id="33" w:name="_Toc93351649"/>
      <w:r>
        <w:rPr>
          <w:rFonts w:hint="eastAsia"/>
        </w:rPr>
        <w:t>（</w:t>
      </w:r>
      <w:r>
        <w:t>3</w:t>
      </w:r>
      <w:r>
        <w:rPr>
          <w:rFonts w:hint="eastAsia"/>
        </w:rPr>
        <w:t>）安全需求</w:t>
      </w:r>
      <w:bookmarkEnd w:id="32"/>
      <w:bookmarkEnd w:id="33"/>
    </w:p>
    <w:p>
      <w:pPr>
        <w:rPr>
          <w:i/>
          <w:szCs w:val="21"/>
        </w:rPr>
      </w:pPr>
      <w:r>
        <w:rPr>
          <w:rFonts w:hint="eastAsia"/>
          <w:i/>
          <w:szCs w:val="21"/>
        </w:rPr>
        <w:t>（说明：等级保护要求，网络、服务器、防火墙、病毒等需求。）</w:t>
      </w:r>
    </w:p>
    <w:p>
      <w:pPr>
        <w:pStyle w:val="2"/>
      </w:pPr>
      <w:bookmarkStart w:id="34" w:name="_Toc270435883"/>
      <w:r>
        <w:rPr>
          <w:b w:val="0"/>
        </w:rPr>
        <w:br w:type="page"/>
      </w:r>
      <w:bookmarkStart w:id="35" w:name="_Toc93351650"/>
      <w:r>
        <w:rPr>
          <w:rFonts w:hint="eastAsia"/>
        </w:rPr>
        <w:t>三、系统技术方案</w:t>
      </w:r>
      <w:bookmarkEnd w:id="34"/>
      <w:bookmarkEnd w:id="35"/>
    </w:p>
    <w:p>
      <w:pPr>
        <w:pStyle w:val="3"/>
      </w:pPr>
      <w:bookmarkStart w:id="36" w:name="_Toc270435884"/>
      <w:bookmarkStart w:id="37" w:name="_Toc93351651"/>
      <w:r>
        <w:rPr>
          <w:rFonts w:hint="eastAsia"/>
        </w:rPr>
        <w:t>1. 系统总体架构</w:t>
      </w:r>
      <w:bookmarkEnd w:id="36"/>
      <w:bookmarkEnd w:id="37"/>
    </w:p>
    <w:p>
      <w:pPr>
        <w:pStyle w:val="3"/>
      </w:pPr>
      <w:bookmarkStart w:id="38" w:name="_Toc93351652"/>
      <w:bookmarkStart w:id="39" w:name="_Toc270435888"/>
      <w:r>
        <w:rPr>
          <w:rFonts w:hint="eastAsia"/>
        </w:rPr>
        <w:t>2. 网络拓扑结构</w:t>
      </w:r>
      <w:bookmarkEnd w:id="38"/>
      <w:bookmarkEnd w:id="39"/>
    </w:p>
    <w:p>
      <w:pPr>
        <w:pStyle w:val="3"/>
      </w:pPr>
      <w:bookmarkStart w:id="40" w:name="_Toc270435889"/>
      <w:bookmarkStart w:id="41" w:name="_Toc93351653"/>
      <w:r>
        <w:rPr>
          <w:rFonts w:hint="eastAsia"/>
        </w:rPr>
        <w:t>3. 系统功能</w:t>
      </w:r>
      <w:bookmarkEnd w:id="40"/>
      <w:bookmarkEnd w:id="41"/>
    </w:p>
    <w:p>
      <w:pPr>
        <w:rPr>
          <w:i/>
          <w:szCs w:val="21"/>
        </w:rPr>
      </w:pPr>
      <w:r>
        <w:rPr>
          <w:rFonts w:hint="eastAsia"/>
          <w:i/>
        </w:rPr>
        <w:t>（</w:t>
      </w:r>
      <w:r>
        <w:rPr>
          <w:rFonts w:hint="eastAsia"/>
          <w:i/>
          <w:szCs w:val="21"/>
        </w:rPr>
        <w:t>说明：针对子系统及二级模块进行划分，子系统控制在10个以内，描述系统模块组成及接口、模块功能概要及业务处理流程、涉及的主要算法和数据结构、系统开发工具及测试手段等。</w:t>
      </w:r>
      <w:r>
        <w:rPr>
          <w:rFonts w:hint="eastAsia"/>
          <w:i/>
        </w:rPr>
        <w:t>）</w:t>
      </w:r>
    </w:p>
    <w:p/>
    <w:p>
      <w:pPr>
        <w:pStyle w:val="3"/>
      </w:pPr>
      <w:bookmarkStart w:id="42" w:name="_Toc270435890"/>
      <w:bookmarkStart w:id="43" w:name="_Toc93351654"/>
      <w:r>
        <w:rPr>
          <w:rFonts w:hint="eastAsia"/>
        </w:rPr>
        <w:t>4. 系统安全说明</w:t>
      </w:r>
      <w:bookmarkEnd w:id="42"/>
      <w:bookmarkEnd w:id="43"/>
    </w:p>
    <w:p>
      <w:pPr>
        <w:rPr>
          <w:i/>
          <w:szCs w:val="21"/>
        </w:rPr>
      </w:pPr>
      <w:r>
        <w:rPr>
          <w:rFonts w:hint="eastAsia"/>
          <w:i/>
          <w:szCs w:val="21"/>
        </w:rPr>
        <w:t>（说明：  针对安全需求的解决方案。）</w:t>
      </w:r>
    </w:p>
    <w:p>
      <w:pPr>
        <w:rPr>
          <w:i/>
          <w:szCs w:val="21"/>
        </w:rPr>
      </w:pPr>
    </w:p>
    <w:p>
      <w:pPr>
        <w:pStyle w:val="3"/>
      </w:pPr>
      <w:bookmarkStart w:id="44" w:name="_Toc93351655"/>
      <w:bookmarkStart w:id="45" w:name="_Toc270435891"/>
      <w:r>
        <w:rPr>
          <w:rFonts w:hint="eastAsia"/>
        </w:rPr>
        <w:t>5. 软硬件配置说明</w:t>
      </w:r>
      <w:bookmarkEnd w:id="44"/>
      <w:bookmarkEnd w:id="45"/>
    </w:p>
    <w:p>
      <w:pPr>
        <w:pStyle w:val="4"/>
      </w:pPr>
      <w:bookmarkStart w:id="46" w:name="_Toc93351656"/>
      <w:bookmarkStart w:id="47" w:name="_Toc270435892"/>
      <w:r>
        <w:rPr>
          <w:rFonts w:hint="eastAsia"/>
        </w:rPr>
        <w:t>（1）原有硬件资源的利用</w:t>
      </w:r>
      <w:bookmarkEnd w:id="46"/>
      <w:bookmarkEnd w:id="47"/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38"/>
        <w:gridCol w:w="1537"/>
        <w:gridCol w:w="1537"/>
        <w:gridCol w:w="1539"/>
        <w:gridCol w:w="1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83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型号</w:t>
            </w:r>
          </w:p>
        </w:tc>
        <w:tc>
          <w:tcPr>
            <w:tcW w:w="153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设备用途</w:t>
            </w:r>
          </w:p>
        </w:tc>
        <w:tc>
          <w:tcPr>
            <w:tcW w:w="153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主要性能指标</w:t>
            </w:r>
          </w:p>
        </w:tc>
        <w:tc>
          <w:tcPr>
            <w:tcW w:w="153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设备年份</w:t>
            </w:r>
          </w:p>
        </w:tc>
        <w:tc>
          <w:tcPr>
            <w:tcW w:w="125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Cs w:val="21"/>
              </w:rPr>
            </w:pPr>
          </w:p>
        </w:tc>
        <w:tc>
          <w:tcPr>
            <w:tcW w:w="1838" w:type="dxa"/>
          </w:tcPr>
          <w:p>
            <w:pPr>
              <w:rPr>
                <w:szCs w:val="21"/>
              </w:rPr>
            </w:pPr>
          </w:p>
        </w:tc>
        <w:tc>
          <w:tcPr>
            <w:tcW w:w="1537" w:type="dxa"/>
          </w:tcPr>
          <w:p>
            <w:pPr>
              <w:rPr>
                <w:szCs w:val="21"/>
              </w:rPr>
            </w:pPr>
          </w:p>
        </w:tc>
        <w:tc>
          <w:tcPr>
            <w:tcW w:w="1537" w:type="dxa"/>
          </w:tcPr>
          <w:p>
            <w:pPr>
              <w:rPr>
                <w:szCs w:val="21"/>
              </w:rPr>
            </w:pPr>
          </w:p>
        </w:tc>
        <w:tc>
          <w:tcPr>
            <w:tcW w:w="1539" w:type="dxa"/>
          </w:tcPr>
          <w:p>
            <w:pPr>
              <w:rPr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Cs w:val="21"/>
              </w:rPr>
            </w:pPr>
          </w:p>
        </w:tc>
        <w:tc>
          <w:tcPr>
            <w:tcW w:w="1838" w:type="dxa"/>
          </w:tcPr>
          <w:p>
            <w:pPr>
              <w:rPr>
                <w:szCs w:val="21"/>
              </w:rPr>
            </w:pPr>
          </w:p>
        </w:tc>
        <w:tc>
          <w:tcPr>
            <w:tcW w:w="1537" w:type="dxa"/>
          </w:tcPr>
          <w:p>
            <w:pPr>
              <w:rPr>
                <w:szCs w:val="21"/>
              </w:rPr>
            </w:pPr>
          </w:p>
        </w:tc>
        <w:tc>
          <w:tcPr>
            <w:tcW w:w="1537" w:type="dxa"/>
          </w:tcPr>
          <w:p>
            <w:pPr>
              <w:rPr>
                <w:szCs w:val="21"/>
              </w:rPr>
            </w:pPr>
          </w:p>
        </w:tc>
        <w:tc>
          <w:tcPr>
            <w:tcW w:w="1539" w:type="dxa"/>
          </w:tcPr>
          <w:p>
            <w:pPr>
              <w:rPr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szCs w:val="21"/>
              </w:rPr>
            </w:pPr>
          </w:p>
        </w:tc>
      </w:tr>
    </w:tbl>
    <w:p>
      <w:pPr>
        <w:pStyle w:val="4"/>
      </w:pPr>
      <w:bookmarkStart w:id="48" w:name="_Toc93351657"/>
      <w:bookmarkStart w:id="49" w:name="_Toc270435893"/>
      <w:r>
        <w:rPr>
          <w:rFonts w:hint="eastAsia"/>
        </w:rPr>
        <w:t>（2）新增硬件资源</w:t>
      </w:r>
      <w:bookmarkEnd w:id="48"/>
      <w:bookmarkEnd w:id="49"/>
    </w:p>
    <w:tbl>
      <w:tblPr>
        <w:tblStyle w:val="2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843"/>
        <w:gridCol w:w="1843"/>
        <w:gridCol w:w="2491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pct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081" w:type="pct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设备名称</w:t>
            </w:r>
          </w:p>
        </w:tc>
        <w:tc>
          <w:tcPr>
            <w:tcW w:w="1081" w:type="pct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设备用途</w:t>
            </w:r>
          </w:p>
        </w:tc>
        <w:tc>
          <w:tcPr>
            <w:tcW w:w="1461" w:type="pct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主要性能指标</w:t>
            </w:r>
          </w:p>
        </w:tc>
        <w:tc>
          <w:tcPr>
            <w:tcW w:w="897" w:type="pct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pct"/>
          </w:tcPr>
          <w:p>
            <w:pPr>
              <w:rPr>
                <w:szCs w:val="21"/>
              </w:rPr>
            </w:pPr>
          </w:p>
        </w:tc>
        <w:tc>
          <w:tcPr>
            <w:tcW w:w="1081" w:type="pct"/>
          </w:tcPr>
          <w:p>
            <w:pPr>
              <w:rPr>
                <w:szCs w:val="21"/>
              </w:rPr>
            </w:pPr>
          </w:p>
        </w:tc>
        <w:tc>
          <w:tcPr>
            <w:tcW w:w="1081" w:type="pct"/>
          </w:tcPr>
          <w:p>
            <w:pPr>
              <w:rPr>
                <w:szCs w:val="21"/>
              </w:rPr>
            </w:pPr>
          </w:p>
        </w:tc>
        <w:tc>
          <w:tcPr>
            <w:tcW w:w="1461" w:type="pct"/>
          </w:tcPr>
          <w:p>
            <w:pPr>
              <w:rPr>
                <w:szCs w:val="21"/>
              </w:rPr>
            </w:pPr>
          </w:p>
        </w:tc>
        <w:tc>
          <w:tcPr>
            <w:tcW w:w="897" w:type="pct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pct"/>
          </w:tcPr>
          <w:p>
            <w:pPr>
              <w:rPr>
                <w:szCs w:val="21"/>
              </w:rPr>
            </w:pPr>
          </w:p>
        </w:tc>
        <w:tc>
          <w:tcPr>
            <w:tcW w:w="1081" w:type="pct"/>
          </w:tcPr>
          <w:p>
            <w:pPr>
              <w:rPr>
                <w:szCs w:val="21"/>
              </w:rPr>
            </w:pPr>
          </w:p>
        </w:tc>
        <w:tc>
          <w:tcPr>
            <w:tcW w:w="1081" w:type="pct"/>
          </w:tcPr>
          <w:p>
            <w:pPr>
              <w:rPr>
                <w:szCs w:val="21"/>
              </w:rPr>
            </w:pPr>
          </w:p>
        </w:tc>
        <w:tc>
          <w:tcPr>
            <w:tcW w:w="1461" w:type="pct"/>
          </w:tcPr>
          <w:p>
            <w:pPr>
              <w:rPr>
                <w:szCs w:val="21"/>
              </w:rPr>
            </w:pPr>
          </w:p>
        </w:tc>
        <w:tc>
          <w:tcPr>
            <w:tcW w:w="897" w:type="pct"/>
          </w:tcPr>
          <w:p>
            <w:pPr>
              <w:rPr>
                <w:szCs w:val="21"/>
              </w:rPr>
            </w:pPr>
          </w:p>
        </w:tc>
      </w:tr>
    </w:tbl>
    <w:p>
      <w:pPr>
        <w:pStyle w:val="4"/>
      </w:pPr>
      <w:bookmarkStart w:id="50" w:name="_Toc270435894"/>
      <w:bookmarkStart w:id="51" w:name="_Toc93351658"/>
      <w:r>
        <w:rPr>
          <w:rFonts w:hint="eastAsia"/>
        </w:rPr>
        <w:t>（3）原有软件资源的利用</w:t>
      </w:r>
      <w:bookmarkEnd w:id="50"/>
      <w:bookmarkEnd w:id="51"/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669"/>
        <w:gridCol w:w="4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66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系统名称（版本）</w:t>
            </w:r>
          </w:p>
        </w:tc>
        <w:tc>
          <w:tcPr>
            <w:tcW w:w="418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/>
        </w:tc>
        <w:tc>
          <w:tcPr>
            <w:tcW w:w="2669" w:type="dxa"/>
          </w:tcPr>
          <w:p/>
        </w:tc>
        <w:tc>
          <w:tcPr>
            <w:tcW w:w="418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/>
        </w:tc>
        <w:tc>
          <w:tcPr>
            <w:tcW w:w="2669" w:type="dxa"/>
          </w:tcPr>
          <w:p/>
        </w:tc>
        <w:tc>
          <w:tcPr>
            <w:tcW w:w="4183" w:type="dxa"/>
          </w:tcPr>
          <w:p/>
        </w:tc>
      </w:tr>
    </w:tbl>
    <w:p>
      <w:pPr>
        <w:pStyle w:val="4"/>
      </w:pPr>
      <w:bookmarkStart w:id="52" w:name="_Toc270435895"/>
      <w:bookmarkStart w:id="53" w:name="_Toc93351659"/>
      <w:r>
        <w:rPr>
          <w:rFonts w:hint="eastAsia"/>
        </w:rPr>
        <w:t>（4）新增软件资源</w:t>
      </w:r>
      <w:bookmarkEnd w:id="52"/>
      <w:bookmarkEnd w:id="53"/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669"/>
        <w:gridCol w:w="4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66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系统名称</w:t>
            </w:r>
          </w:p>
        </w:tc>
        <w:tc>
          <w:tcPr>
            <w:tcW w:w="418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/>
        </w:tc>
        <w:tc>
          <w:tcPr>
            <w:tcW w:w="2669" w:type="dxa"/>
          </w:tcPr>
          <w:p/>
        </w:tc>
        <w:tc>
          <w:tcPr>
            <w:tcW w:w="418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/>
        </w:tc>
        <w:tc>
          <w:tcPr>
            <w:tcW w:w="2669" w:type="dxa"/>
          </w:tcPr>
          <w:p/>
        </w:tc>
        <w:tc>
          <w:tcPr>
            <w:tcW w:w="4183" w:type="dxa"/>
          </w:tcPr>
          <w:p/>
        </w:tc>
      </w:tr>
    </w:tbl>
    <w:p>
      <w:pPr>
        <w:spacing w:line="480" w:lineRule="auto"/>
        <w:rPr>
          <w:b/>
          <w:sz w:val="44"/>
          <w:szCs w:val="44"/>
        </w:rPr>
      </w:pPr>
      <w:bookmarkStart w:id="54" w:name="_Toc270435896"/>
    </w:p>
    <w:p>
      <w:pPr>
        <w:pStyle w:val="2"/>
      </w:pPr>
      <w:r>
        <w:rPr>
          <w:b w:val="0"/>
        </w:rPr>
        <w:br w:type="page"/>
      </w:r>
      <w:bookmarkStart w:id="55" w:name="_Toc93351660"/>
      <w:r>
        <w:rPr>
          <w:rFonts w:hint="eastAsia"/>
        </w:rPr>
        <w:t>四、项目管理</w:t>
      </w:r>
      <w:bookmarkEnd w:id="54"/>
      <w:bookmarkEnd w:id="55"/>
    </w:p>
    <w:p>
      <w:pPr>
        <w:pStyle w:val="3"/>
      </w:pPr>
      <w:bookmarkStart w:id="56" w:name="_Toc270435897"/>
      <w:bookmarkStart w:id="57" w:name="_Toc93351661"/>
      <w:r>
        <w:rPr>
          <w:rFonts w:hint="eastAsia"/>
        </w:rPr>
        <w:t>1. 项目管理组织架构及成员责权</w:t>
      </w:r>
      <w:bookmarkEnd w:id="56"/>
      <w:bookmarkEnd w:id="57"/>
    </w:p>
    <w:p/>
    <w:p/>
    <w:p>
      <w:pPr>
        <w:pStyle w:val="3"/>
      </w:pPr>
      <w:bookmarkStart w:id="58" w:name="_Toc270435899"/>
      <w:bookmarkStart w:id="59" w:name="_Toc93351662"/>
      <w:r>
        <w:rPr>
          <w:rFonts w:hint="eastAsia"/>
        </w:rPr>
        <w:t>2. 项目内控及质量管理方式和计划</w:t>
      </w:r>
      <w:bookmarkEnd w:id="58"/>
      <w:r>
        <w:rPr>
          <w:rFonts w:hint="eastAsia"/>
        </w:rPr>
        <w:t>（含风险管理）</w:t>
      </w:r>
      <w:bookmarkEnd w:id="59"/>
    </w:p>
    <w:p/>
    <w:p/>
    <w:p/>
    <w:p>
      <w:pPr>
        <w:pStyle w:val="3"/>
      </w:pPr>
      <w:bookmarkStart w:id="60" w:name="_Toc270435903"/>
      <w:bookmarkStart w:id="61" w:name="_Toc93351663"/>
      <w:r>
        <w:t>3</w:t>
      </w:r>
      <w:r>
        <w:rPr>
          <w:rFonts w:hint="eastAsia"/>
        </w:rPr>
        <w:t>. 项目培训计划及实施推广计划</w:t>
      </w:r>
      <w:bookmarkEnd w:id="60"/>
      <w:bookmarkEnd w:id="61"/>
    </w:p>
    <w:p/>
    <w:p>
      <w:pPr>
        <w:pStyle w:val="2"/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  <w:bookmarkStart w:id="62" w:name="_Toc270435904"/>
    </w:p>
    <w:p>
      <w:pPr>
        <w:pStyle w:val="2"/>
      </w:pPr>
      <w:bookmarkStart w:id="63" w:name="_Toc93351664"/>
      <w:r>
        <w:rPr>
          <w:rFonts w:hint="eastAsia"/>
        </w:rPr>
        <w:t>五、项目实施进度</w:t>
      </w:r>
      <w:bookmarkEnd w:id="62"/>
      <w:bookmarkEnd w:id="63"/>
    </w:p>
    <w:p>
      <w:pPr>
        <w:pStyle w:val="3"/>
      </w:pPr>
      <w:bookmarkStart w:id="64" w:name="_Toc270435905"/>
      <w:bookmarkStart w:id="65" w:name="_Toc93351665"/>
      <w:r>
        <w:rPr>
          <w:rFonts w:hint="eastAsia"/>
        </w:rPr>
        <w:t>1. 项目建设周期</w:t>
      </w:r>
      <w:bookmarkEnd w:id="64"/>
      <w:bookmarkEnd w:id="65"/>
    </w:p>
    <w:p>
      <w:r>
        <w:rPr>
          <w:rFonts w:hint="eastAsia"/>
        </w:rPr>
        <w:t>（</w:t>
      </w:r>
      <w:r>
        <w:rPr>
          <w:rFonts w:hint="eastAsia"/>
          <w:i/>
          <w:szCs w:val="21"/>
        </w:rPr>
        <w:t>说明：包括项目建设总周期、实施起止日期。</w:t>
      </w:r>
      <w:r>
        <w:rPr>
          <w:rFonts w:hint="eastAsia"/>
        </w:rPr>
        <w:t>）</w:t>
      </w:r>
    </w:p>
    <w:p/>
    <w:p>
      <w:pPr>
        <w:pStyle w:val="3"/>
      </w:pPr>
      <w:bookmarkStart w:id="66" w:name="_Toc93351666"/>
      <w:bookmarkStart w:id="67" w:name="_Toc270435906"/>
      <w:r>
        <w:rPr>
          <w:rFonts w:hint="eastAsia"/>
        </w:rPr>
        <w:t>2. 项目实施进度详细计划</w:t>
      </w:r>
      <w:bookmarkEnd w:id="66"/>
      <w:bookmarkEnd w:id="67"/>
    </w:p>
    <w:p>
      <w:r>
        <w:rPr>
          <w:rFonts w:hint="eastAsia"/>
        </w:rPr>
        <w:t>（</w:t>
      </w:r>
      <w:r>
        <w:rPr>
          <w:rFonts w:hint="eastAsia"/>
          <w:i/>
          <w:szCs w:val="21"/>
        </w:rPr>
        <w:t>说明：使用表格或图示，说明调研、开发、测试、试运行、验收等各阶段时间点，以及具体实施安排。</w:t>
      </w:r>
      <w:r>
        <w:rPr>
          <w:rFonts w:hint="eastAsia"/>
        </w:rPr>
        <w:t>）</w:t>
      </w:r>
    </w:p>
    <w:p/>
    <w:p/>
    <w:p>
      <w:pPr>
        <w:pStyle w:val="2"/>
      </w:pPr>
      <w:bookmarkStart w:id="68" w:name="_Toc270435907"/>
      <w:r>
        <w:rPr>
          <w:b w:val="0"/>
        </w:rPr>
        <w:br w:type="page"/>
      </w:r>
      <w:bookmarkStart w:id="69" w:name="_Toc93351667"/>
      <w:r>
        <w:rPr>
          <w:rFonts w:hint="eastAsia"/>
        </w:rPr>
        <w:t>六、总投资概算与资金筹措</w:t>
      </w:r>
      <w:bookmarkEnd w:id="68"/>
      <w:bookmarkEnd w:id="69"/>
    </w:p>
    <w:p>
      <w:pPr>
        <w:pStyle w:val="3"/>
      </w:pPr>
      <w:bookmarkStart w:id="70" w:name="_Toc93351668"/>
      <w:bookmarkStart w:id="71" w:name="_Toc270435908"/>
      <w:r>
        <w:rPr>
          <w:rFonts w:hint="eastAsia"/>
        </w:rPr>
        <w:t>1. 投资概算的有关说明</w:t>
      </w:r>
      <w:bookmarkEnd w:id="70"/>
      <w:bookmarkEnd w:id="71"/>
    </w:p>
    <w:p>
      <w:pPr>
        <w:rPr>
          <w:i/>
          <w:szCs w:val="21"/>
        </w:rPr>
      </w:pPr>
      <w:r>
        <w:rPr>
          <w:rFonts w:hint="eastAsia"/>
        </w:rPr>
        <w:t>（</w:t>
      </w:r>
      <w:r>
        <w:rPr>
          <w:rFonts w:hint="eastAsia"/>
          <w:i/>
          <w:szCs w:val="21"/>
        </w:rPr>
        <w:t>说明： 指投资估算编制依据。如硬件设备和系统软件的报价依据，价格不应高于政府采购价；应用软件开发报价费按不同层次人*月单价计价；若采用半产品化系统为基础的系统开发，报价组成不应重复。</w:t>
      </w:r>
      <w:r>
        <w:rPr>
          <w:rFonts w:hint="eastAsia"/>
        </w:rPr>
        <w:t>）</w:t>
      </w:r>
    </w:p>
    <w:p/>
    <w:p/>
    <w:p/>
    <w:p>
      <w:pPr>
        <w:pStyle w:val="3"/>
      </w:pPr>
      <w:bookmarkStart w:id="72" w:name="_Toc270435909"/>
      <w:bookmarkStart w:id="73" w:name="_Toc93351669"/>
      <w:r>
        <w:rPr>
          <w:rFonts w:hint="eastAsia"/>
        </w:rPr>
        <w:t>2. 项目总投资（总表）</w:t>
      </w:r>
      <w:bookmarkEnd w:id="72"/>
      <w:bookmarkEnd w:id="73"/>
    </w:p>
    <w:tbl>
      <w:tblPr>
        <w:tblStyle w:val="2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4747"/>
        <w:gridCol w:w="29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47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 目（条目可调整）</w:t>
            </w:r>
          </w:p>
        </w:tc>
        <w:tc>
          <w:tcPr>
            <w:tcW w:w="2928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预算（万元）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4747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软件开发</w:t>
            </w:r>
          </w:p>
        </w:tc>
        <w:tc>
          <w:tcPr>
            <w:tcW w:w="2928" w:type="dxa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4747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系统（产品）软件</w:t>
            </w:r>
          </w:p>
        </w:tc>
        <w:tc>
          <w:tcPr>
            <w:tcW w:w="2928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4747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硬件（含系统集成）</w:t>
            </w:r>
          </w:p>
        </w:tc>
        <w:tc>
          <w:tcPr>
            <w:tcW w:w="2928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4747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安全测评</w:t>
            </w:r>
          </w:p>
        </w:tc>
        <w:tc>
          <w:tcPr>
            <w:tcW w:w="2928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4747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软件测评</w:t>
            </w:r>
          </w:p>
        </w:tc>
        <w:tc>
          <w:tcPr>
            <w:tcW w:w="2928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4747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……</w:t>
            </w:r>
          </w:p>
        </w:tc>
        <w:tc>
          <w:tcPr>
            <w:tcW w:w="2928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4747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……</w:t>
            </w:r>
          </w:p>
        </w:tc>
        <w:tc>
          <w:tcPr>
            <w:tcW w:w="2928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4" w:type="dxa"/>
            <w:gridSpan w:val="2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总预算</w:t>
            </w:r>
          </w:p>
        </w:tc>
        <w:tc>
          <w:tcPr>
            <w:tcW w:w="2928" w:type="dxa"/>
          </w:tcPr>
          <w:p/>
        </w:tc>
      </w:tr>
    </w:tbl>
    <w:p>
      <w:pPr>
        <w:pStyle w:val="3"/>
      </w:pPr>
      <w:bookmarkStart w:id="74" w:name="_Toc93351670"/>
      <w:bookmarkStart w:id="75" w:name="_Toc270435910"/>
      <w:r>
        <w:rPr>
          <w:rFonts w:hint="eastAsia"/>
        </w:rPr>
        <w:t>3. 投资预算明细表</w:t>
      </w:r>
      <w:bookmarkEnd w:id="74"/>
      <w:bookmarkEnd w:id="75"/>
    </w:p>
    <w:p>
      <w:pPr>
        <w:pStyle w:val="4"/>
      </w:pPr>
      <w:bookmarkStart w:id="76" w:name="_Toc270435911"/>
      <w:bookmarkStart w:id="77" w:name="_Toc93351671"/>
      <w:r>
        <w:pict>
          <v:shape id="_x0000_s1037" o:spid="_x0000_s1037" o:spt="202" type="#_x0000_t202" style="position:absolute;left:0pt;margin-left:-12.25pt;margin-top:38.05pt;height:192.75pt;width:448pt;z-index:-251656192;mso-width-relative:page;mso-height-relative:page;" coordsize="21600,21600">
            <v:path/>
            <v:fill focussize="0,0"/>
            <v:stroke weight="1pt" dashstyle="dash"/>
            <v:imagedata o:title=""/>
            <o:lock v:ext="edit"/>
            <v:textbox>
              <w:txbxContent>
                <w:p>
                  <w:pPr>
                    <w:rPr>
                      <w:i/>
                      <w:szCs w:val="21"/>
                    </w:rPr>
                  </w:pPr>
                  <w:r>
                    <w:rPr>
                      <w:rFonts w:hint="eastAsia"/>
                      <w:i/>
                      <w:szCs w:val="21"/>
                    </w:rPr>
                    <w:t>说明：    结合选型结果和信息化建设结构图列举需要的硬件情况，含配置、单价、数量、总价、说明等。参考样例：</w:t>
                  </w:r>
                </w:p>
                <w:p>
                  <w:pPr>
                    <w:rPr>
                      <w:i/>
                      <w:szCs w:val="21"/>
                    </w:rPr>
                  </w:pPr>
                </w:p>
                <w:p>
                  <w:pPr>
                    <w:rPr>
                      <w:i/>
                    </w:rPr>
                  </w:pPr>
                </w:p>
                <w:p>
                  <w:pPr>
                    <w:rPr>
                      <w:i/>
                    </w:rPr>
                  </w:pPr>
                </w:p>
              </w:txbxContent>
            </v:textbox>
          </v:shape>
        </w:pict>
      </w:r>
      <w:r>
        <w:rPr>
          <w:rFonts w:hint="eastAsia"/>
        </w:rPr>
        <w:t>（1）硬件明细表</w:t>
      </w:r>
      <w:bookmarkEnd w:id="76"/>
      <w:bookmarkEnd w:id="77"/>
    </w:p>
    <w:p/>
    <w:p/>
    <w:p/>
    <w:tbl>
      <w:tblPr>
        <w:tblStyle w:val="25"/>
        <w:tblpPr w:leftFromText="180" w:rightFromText="180" w:vertAnchor="text" w:horzAnchor="margin" w:tblpY="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2600"/>
        <w:gridCol w:w="1041"/>
        <w:gridCol w:w="731"/>
        <w:gridCol w:w="1528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18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名称</w:t>
            </w:r>
          </w:p>
        </w:tc>
        <w:tc>
          <w:tcPr>
            <w:tcW w:w="2600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配置</w:t>
            </w:r>
            <w:bookmarkStart w:id="86" w:name="_GoBack"/>
            <w:bookmarkEnd w:id="86"/>
          </w:p>
        </w:tc>
        <w:tc>
          <w:tcPr>
            <w:tcW w:w="1041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单价</w:t>
            </w:r>
          </w:p>
          <w:p>
            <w:pPr>
              <w:jc w:val="center"/>
              <w:rPr>
                <w:rFonts w:hint="eastAsia" w:eastAsia="宋体"/>
                <w:i/>
                <w:szCs w:val="21"/>
                <w:lang w:eastAsia="zh-CN"/>
              </w:rPr>
            </w:pPr>
            <w:r>
              <w:rPr>
                <w:rFonts w:hint="eastAsia"/>
                <w:i/>
                <w:szCs w:val="21"/>
                <w:lang w:eastAsia="zh-CN"/>
              </w:rPr>
              <w:t>（</w:t>
            </w:r>
            <w:r>
              <w:rPr>
                <w:rFonts w:hint="eastAsia"/>
                <w:i/>
                <w:szCs w:val="21"/>
              </w:rPr>
              <w:t>万元</w:t>
            </w:r>
            <w:r>
              <w:rPr>
                <w:rFonts w:hint="eastAsia"/>
                <w:i/>
                <w:szCs w:val="21"/>
                <w:lang w:eastAsia="zh-CN"/>
              </w:rPr>
              <w:t>）</w:t>
            </w:r>
          </w:p>
        </w:tc>
        <w:tc>
          <w:tcPr>
            <w:tcW w:w="731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数量</w:t>
            </w:r>
          </w:p>
        </w:tc>
        <w:tc>
          <w:tcPr>
            <w:tcW w:w="1528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总价</w:t>
            </w:r>
          </w:p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（万元）</w:t>
            </w:r>
          </w:p>
        </w:tc>
        <w:tc>
          <w:tcPr>
            <w:tcW w:w="1107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18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2600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041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731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528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07" w:type="dxa"/>
          </w:tcPr>
          <w:p>
            <w:pPr>
              <w:rPr>
                <w:i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18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2600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041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731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528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07" w:type="dxa"/>
          </w:tcPr>
          <w:p>
            <w:pPr>
              <w:rPr>
                <w:i/>
                <w:szCs w:val="21"/>
              </w:rPr>
            </w:pPr>
          </w:p>
        </w:tc>
      </w:tr>
    </w:tbl>
    <w:p/>
    <w:p>
      <w:pPr>
        <w:rPr>
          <w:rFonts w:ascii="宋体" w:hAnsi="宋体"/>
          <w:b/>
          <w:sz w:val="32"/>
          <w:szCs w:val="32"/>
        </w:rPr>
      </w:pPr>
      <w:bookmarkStart w:id="78" w:name="_Toc270435912"/>
    </w:p>
    <w:p>
      <w:pPr>
        <w:pStyle w:val="4"/>
      </w:pPr>
      <w:bookmarkStart w:id="79" w:name="_Toc93351672"/>
      <w:r>
        <w:rPr>
          <w:rFonts w:hint="eastAsia"/>
        </w:rPr>
        <w:t>（2）系统软件、产品软件明细表</w:t>
      </w:r>
      <w:bookmarkEnd w:id="78"/>
      <w:bookmarkEnd w:id="79"/>
    </w:p>
    <w:p>
      <w:r>
        <w:pict>
          <v:shape id="_x0000_s1038" o:spid="_x0000_s1038" o:spt="202" type="#_x0000_t202" style="position:absolute;left:0pt;margin-left:-21.2pt;margin-top:3.05pt;height:157pt;width:461pt;z-index:-251656192;mso-width-relative:page;mso-height-relative:page;" coordsize="21600,21600">
            <v:path/>
            <v:fill focussize="0,0"/>
            <v:stroke weight="1pt" dashstyle="dash"/>
            <v:imagedata o:title=""/>
            <o:lock v:ext="edit"/>
            <v:textbox>
              <w:txbxContent>
                <w:p>
                  <w:pPr>
                    <w:rPr>
                      <w:i/>
                    </w:rPr>
                  </w:pPr>
                  <w:r>
                    <w:rPr>
                      <w:rFonts w:hint="eastAsia"/>
                      <w:i/>
                      <w:szCs w:val="21"/>
                    </w:rPr>
                    <w:t>说明：    结合选型结果和项目内容分析列举所需软件清单，含内容、软件名称、版本号、单价、数量、说明等。参考样例：</w:t>
                  </w:r>
                </w:p>
              </w:txbxContent>
            </v:textbox>
          </v:shape>
        </w:pict>
      </w:r>
    </w:p>
    <w:p/>
    <w:tbl>
      <w:tblPr>
        <w:tblStyle w:val="25"/>
        <w:tblpPr w:leftFromText="180" w:rightFromText="180" w:vertAnchor="text" w:horzAnchor="margin" w:tblpY="32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625"/>
        <w:gridCol w:w="1701"/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名称</w:t>
            </w:r>
          </w:p>
        </w:tc>
        <w:tc>
          <w:tcPr>
            <w:tcW w:w="1625" w:type="dxa"/>
          </w:tcPr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软件名称</w:t>
            </w:r>
          </w:p>
        </w:tc>
        <w:tc>
          <w:tcPr>
            <w:tcW w:w="1701" w:type="dxa"/>
          </w:tcPr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版本号</w:t>
            </w: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单价</w:t>
            </w:r>
          </w:p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（万元）</w:t>
            </w: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数量</w:t>
            </w: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总价</w:t>
            </w:r>
          </w:p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（万元）</w:t>
            </w: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93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625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701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893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625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701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i/>
                <w:szCs w:val="21"/>
              </w:rPr>
            </w:pPr>
          </w:p>
        </w:tc>
      </w:tr>
    </w:tbl>
    <w:p/>
    <w:p/>
    <w:p>
      <w:pPr>
        <w:pStyle w:val="4"/>
      </w:pPr>
      <w:bookmarkStart w:id="80" w:name="_Toc270435913"/>
      <w:bookmarkStart w:id="81" w:name="_Toc93351673"/>
      <w:r>
        <w:pict>
          <v:shape id="_x0000_s1046" o:spid="_x0000_s1046" o:spt="202" type="#_x0000_t202" style="position:absolute;left:0pt;margin-left:-21pt;margin-top:50.9pt;height:156.15pt;width:456.75pt;z-index:-251656192;mso-width-relative:page;mso-height-relative:page;" coordsize="21600,21600">
            <v:path/>
            <v:fill focussize="0,0"/>
            <v:stroke weight="1pt" dashstyle="dash"/>
            <v:imagedata o:title=""/>
            <o:lock v:ext="edit"/>
            <v:textbox>
              <w:txbxContent>
                <w:p>
                  <w:pPr>
                    <w:rPr>
                      <w:i/>
                      <w:szCs w:val="21"/>
                    </w:rPr>
                  </w:pPr>
                  <w:r>
                    <w:rPr>
                      <w:rFonts w:hint="eastAsia"/>
                      <w:i/>
                      <w:szCs w:val="21"/>
                    </w:rPr>
                    <w:t>说明：</w:t>
                  </w:r>
                </w:p>
              </w:txbxContent>
            </v:textbox>
          </v:shape>
        </w:pict>
      </w:r>
      <w:r>
        <w:rPr>
          <w:rFonts w:hint="eastAsia"/>
        </w:rPr>
        <w:t>（3）软件开发投入明细表</w:t>
      </w:r>
      <w:bookmarkEnd w:id="80"/>
      <w:bookmarkEnd w:id="81"/>
    </w:p>
    <w:p>
      <w:pPr>
        <w:rPr>
          <w:i/>
          <w:szCs w:val="21"/>
        </w:rPr>
      </w:pPr>
      <w:r>
        <w:rPr>
          <w:rFonts w:hint="eastAsia"/>
          <w:i/>
          <w:szCs w:val="21"/>
        </w:rPr>
        <w:t xml:space="preserve">     梳理软件功能模块开发的费用构成，按子系统和功能模块报价（</w:t>
      </w:r>
      <w:r>
        <w:rPr>
          <w:rFonts w:hint="eastAsia"/>
          <w:b/>
          <w:i/>
          <w:szCs w:val="21"/>
        </w:rPr>
        <w:t>子系统控制在8个以内，一级功能模块控制在10个以内</w:t>
      </w:r>
      <w:r>
        <w:rPr>
          <w:rFonts w:hint="eastAsia"/>
          <w:i/>
          <w:szCs w:val="21"/>
        </w:rPr>
        <w:t>，特别复杂的系统可以增加设置二级功能模块）。参考样例：</w:t>
      </w:r>
    </w:p>
    <w:tbl>
      <w:tblPr>
        <w:tblStyle w:val="25"/>
        <w:tblpPr w:leftFromText="180" w:rightFromText="180" w:vertAnchor="text" w:horzAnchor="margin" w:tblpX="-176" w:tblpY="209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578"/>
        <w:gridCol w:w="1843"/>
        <w:gridCol w:w="1646"/>
        <w:gridCol w:w="992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子系统名称</w:t>
            </w:r>
          </w:p>
        </w:tc>
        <w:tc>
          <w:tcPr>
            <w:tcW w:w="1578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一级功能模块</w:t>
            </w:r>
          </w:p>
        </w:tc>
        <w:tc>
          <w:tcPr>
            <w:tcW w:w="1843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功能描述</w:t>
            </w:r>
          </w:p>
        </w:tc>
        <w:tc>
          <w:tcPr>
            <w:tcW w:w="1646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单价</w:t>
            </w:r>
          </w:p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（万元/人月）</w:t>
            </w:r>
          </w:p>
        </w:tc>
        <w:tc>
          <w:tcPr>
            <w:tcW w:w="992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数量</w:t>
            </w:r>
          </w:p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（人月）</w:t>
            </w:r>
          </w:p>
        </w:tc>
        <w:tc>
          <w:tcPr>
            <w:tcW w:w="1331" w:type="dxa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总价</w:t>
            </w:r>
          </w:p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65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1646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1331" w:type="dxa"/>
          </w:tcPr>
          <w:p>
            <w:pPr>
              <w:jc w:val="center"/>
              <w:rPr>
                <w:i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1646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i/>
                <w:szCs w:val="21"/>
              </w:rPr>
            </w:pPr>
          </w:p>
        </w:tc>
        <w:tc>
          <w:tcPr>
            <w:tcW w:w="1331" w:type="dxa"/>
          </w:tcPr>
          <w:p>
            <w:pPr>
              <w:jc w:val="center"/>
              <w:rPr>
                <w:i/>
                <w:szCs w:val="21"/>
              </w:rPr>
            </w:pPr>
          </w:p>
        </w:tc>
      </w:tr>
    </w:tbl>
    <w:p>
      <w:pPr>
        <w:rPr>
          <w:i/>
          <w:szCs w:val="21"/>
        </w:rPr>
      </w:pPr>
    </w:p>
    <w:p>
      <w:pPr>
        <w:rPr>
          <w:i/>
          <w:szCs w:val="21"/>
        </w:rPr>
      </w:pPr>
      <w:r>
        <w:rPr>
          <w:rFonts w:hint="eastAsia"/>
          <w:i/>
          <w:szCs w:val="21"/>
        </w:rPr>
        <w:t xml:space="preserve">    </w:t>
      </w:r>
    </w:p>
    <w:p>
      <w:pPr>
        <w:pStyle w:val="3"/>
      </w:pPr>
      <w:bookmarkStart w:id="82" w:name="_Toc270435914"/>
      <w:bookmarkStart w:id="83" w:name="_Toc93351674"/>
      <w:r>
        <w:rPr>
          <w:rFonts w:hint="eastAsia"/>
        </w:rPr>
        <w:t>4. 资金来源与落实</w:t>
      </w:r>
      <w:bookmarkEnd w:id="82"/>
      <w:bookmarkEnd w:id="83"/>
    </w:p>
    <w:p>
      <w:r>
        <w:pict>
          <v:shape id="_x0000_s1039" o:spid="_x0000_s1039" o:spt="202" type="#_x0000_t202" style="position:absolute;left:0pt;margin-left:-21pt;margin-top:2.2pt;height:62.15pt;width:462.95pt;z-index:251659264;mso-width-relative:page;mso-height-relative:page;" coordsize="21600,21600">
            <v:path/>
            <v:fill focussize="0,0"/>
            <v:stroke weight="1pt" dashstyle="dash"/>
            <v:imagedata o:title=""/>
            <o:lock v:ext="edit"/>
            <v:textbox>
              <w:txbxContent>
                <w:p>
                  <w:pPr>
                    <w:rPr>
                      <w:i/>
                      <w:szCs w:val="21"/>
                    </w:rPr>
                  </w:pPr>
                  <w:r>
                    <w:rPr>
                      <w:rFonts w:hint="eastAsia"/>
                      <w:i/>
                      <w:szCs w:val="21"/>
                    </w:rPr>
                    <w:t>参考样例：</w:t>
                  </w:r>
                </w:p>
                <w:p>
                  <w:pPr>
                    <w:rPr>
                      <w:i/>
                    </w:rPr>
                  </w:pPr>
                  <w:r>
                    <w:rPr>
                      <w:rFonts w:hint="eastAsia"/>
                      <w:i/>
                      <w:szCs w:val="21"/>
                    </w:rPr>
                    <w:t xml:space="preserve">        本项目总投资估算为 </w:t>
                  </w:r>
                  <w:r>
                    <w:rPr>
                      <w:rFonts w:hint="eastAsia"/>
                      <w:i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hint="eastAsia"/>
                      <w:i/>
                      <w:szCs w:val="21"/>
                    </w:rPr>
                    <w:t>万元，全部由</w:t>
                  </w:r>
                  <w:r>
                    <w:rPr>
                      <w:rFonts w:hint="eastAsia"/>
                      <w:i/>
                      <w:szCs w:val="21"/>
                      <w:u w:val="single"/>
                    </w:rPr>
                    <w:t xml:space="preserve"> </w:t>
                  </w:r>
                  <w:r>
                    <w:rPr>
                      <w:i/>
                      <w:szCs w:val="21"/>
                      <w:u w:val="single"/>
                    </w:rPr>
                    <w:t xml:space="preserve">              </w:t>
                  </w:r>
                  <w:r>
                    <w:rPr>
                      <w:rFonts w:hint="eastAsia"/>
                      <w:i/>
                      <w:szCs w:val="21"/>
                    </w:rPr>
                    <w:t>支持。</w:t>
                  </w:r>
                </w:p>
              </w:txbxContent>
            </v:textbox>
          </v:shape>
        </w:pict>
      </w:r>
    </w:p>
    <w:p/>
    <w:p/>
    <w:p/>
    <w:p/>
    <w:p>
      <w:pPr>
        <w:pStyle w:val="2"/>
      </w:pPr>
      <w:bookmarkStart w:id="84" w:name="_Toc270435915"/>
      <w:r>
        <w:rPr>
          <w:b w:val="0"/>
        </w:rPr>
        <w:br w:type="page"/>
      </w:r>
      <w:bookmarkStart w:id="85" w:name="_Toc93351675"/>
      <w:r>
        <w:rPr>
          <w:rFonts w:hint="eastAsia"/>
        </w:rPr>
        <w:t>七、</w:t>
      </w:r>
      <w:bookmarkEnd w:id="84"/>
      <w:r>
        <w:rPr>
          <w:rFonts w:hint="eastAsia"/>
        </w:rPr>
        <w:t>绩效目标及指标</w:t>
      </w:r>
      <w:bookmarkEnd w:id="85"/>
    </w:p>
    <w:tbl>
      <w:tblPr>
        <w:tblStyle w:val="25"/>
        <w:tblpPr w:leftFromText="180" w:rightFromText="180" w:vertAnchor="text" w:tblpXSpec="center" w:tblpY="1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731"/>
        <w:gridCol w:w="1276"/>
        <w:gridCol w:w="3118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2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229" w:type="dxa"/>
            <w:gridSpan w:val="3"/>
            <w:vAlign w:val="center"/>
          </w:tcPr>
          <w:p>
            <w:pPr>
              <w:pStyle w:val="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总体目标</w:t>
            </w:r>
          </w:p>
        </w:tc>
        <w:tc>
          <w:tcPr>
            <w:tcW w:w="7229" w:type="dxa"/>
            <w:gridSpan w:val="3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95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73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三级指标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产出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数量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质量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时效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成本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3118" w:type="dxa"/>
            <w:vAlign w:val="center"/>
          </w:tcPr>
          <w:p>
            <w:pPr>
              <w:rPr>
                <w:rStyle w:val="61"/>
                <w:rFonts w:hint="default" w:ascii="仿宋" w:hAnsi="仿宋" w:eastAsia="仿宋" w:cs="宋体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i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效益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经济效益指标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社会效益指标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用户满意度指标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color w:val="00000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sz w:val="24"/>
              </w:rPr>
              <w:t>其他</w:t>
            </w:r>
          </w:p>
          <w:p>
            <w:pPr>
              <w:jc w:val="center"/>
              <w:rPr>
                <w:rFonts w:ascii="仿宋" w:hAnsi="仿宋" w:eastAsia="仿宋" w:cs="Arial"/>
                <w:color w:val="000000"/>
                <w:sz w:val="24"/>
              </w:rPr>
            </w:pPr>
            <w:r>
              <w:rPr>
                <w:rFonts w:hint="eastAsia" w:ascii="仿宋" w:hAnsi="仿宋" w:eastAsia="仿宋" w:cs="Arial"/>
                <w:color w:val="000000"/>
                <w:sz w:val="24"/>
              </w:rPr>
              <w:t>指标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信息共享指标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6 -</w:t>
    </w:r>
    <w:r>
      <w:fldChar w:fldCharType="end"/>
    </w:r>
  </w:p>
  <w:p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hiMjgzMmY3OWNlNTM3MTk1MmIyNWExNjRkMTI3NTcifQ=="/>
  </w:docVars>
  <w:rsids>
    <w:rsidRoot w:val="002A6DC9"/>
    <w:rsid w:val="00017F86"/>
    <w:rsid w:val="00031033"/>
    <w:rsid w:val="000645D1"/>
    <w:rsid w:val="0008517A"/>
    <w:rsid w:val="00087CAE"/>
    <w:rsid w:val="00090CEB"/>
    <w:rsid w:val="00091A26"/>
    <w:rsid w:val="001417D5"/>
    <w:rsid w:val="00155269"/>
    <w:rsid w:val="0015735E"/>
    <w:rsid w:val="0017127A"/>
    <w:rsid w:val="00174524"/>
    <w:rsid w:val="00175C82"/>
    <w:rsid w:val="00197DD3"/>
    <w:rsid w:val="001A39E2"/>
    <w:rsid w:val="001A439C"/>
    <w:rsid w:val="001A474E"/>
    <w:rsid w:val="001A5B20"/>
    <w:rsid w:val="001D2A24"/>
    <w:rsid w:val="001F0C6C"/>
    <w:rsid w:val="00201878"/>
    <w:rsid w:val="002068EB"/>
    <w:rsid w:val="00216B23"/>
    <w:rsid w:val="00234019"/>
    <w:rsid w:val="00244706"/>
    <w:rsid w:val="00264484"/>
    <w:rsid w:val="00275E0C"/>
    <w:rsid w:val="0029326B"/>
    <w:rsid w:val="002A6DC9"/>
    <w:rsid w:val="002B3CD5"/>
    <w:rsid w:val="00301BAD"/>
    <w:rsid w:val="00316D9C"/>
    <w:rsid w:val="0032482C"/>
    <w:rsid w:val="00353569"/>
    <w:rsid w:val="003672B7"/>
    <w:rsid w:val="00367680"/>
    <w:rsid w:val="0037524B"/>
    <w:rsid w:val="00396880"/>
    <w:rsid w:val="003A776E"/>
    <w:rsid w:val="003C7E61"/>
    <w:rsid w:val="003E1845"/>
    <w:rsid w:val="00443CEC"/>
    <w:rsid w:val="004558B3"/>
    <w:rsid w:val="00455F7B"/>
    <w:rsid w:val="00462B91"/>
    <w:rsid w:val="0047792E"/>
    <w:rsid w:val="00482859"/>
    <w:rsid w:val="00495C95"/>
    <w:rsid w:val="004B7826"/>
    <w:rsid w:val="004C3AFF"/>
    <w:rsid w:val="00513106"/>
    <w:rsid w:val="00536924"/>
    <w:rsid w:val="0053747D"/>
    <w:rsid w:val="0055543C"/>
    <w:rsid w:val="00556D37"/>
    <w:rsid w:val="005740D3"/>
    <w:rsid w:val="00581163"/>
    <w:rsid w:val="005A0692"/>
    <w:rsid w:val="005A31A2"/>
    <w:rsid w:val="005D6A17"/>
    <w:rsid w:val="005E401A"/>
    <w:rsid w:val="005F44A2"/>
    <w:rsid w:val="006312C1"/>
    <w:rsid w:val="00635353"/>
    <w:rsid w:val="00635AC3"/>
    <w:rsid w:val="0064499A"/>
    <w:rsid w:val="006A6516"/>
    <w:rsid w:val="006C11B2"/>
    <w:rsid w:val="006C3B7B"/>
    <w:rsid w:val="006D5DD2"/>
    <w:rsid w:val="006E74B0"/>
    <w:rsid w:val="006F12ED"/>
    <w:rsid w:val="00720DED"/>
    <w:rsid w:val="00740793"/>
    <w:rsid w:val="00773987"/>
    <w:rsid w:val="007A66D0"/>
    <w:rsid w:val="007B40B8"/>
    <w:rsid w:val="007D0026"/>
    <w:rsid w:val="007F4874"/>
    <w:rsid w:val="00821818"/>
    <w:rsid w:val="00822C09"/>
    <w:rsid w:val="00827E2E"/>
    <w:rsid w:val="00834447"/>
    <w:rsid w:val="00894BA5"/>
    <w:rsid w:val="008B05A1"/>
    <w:rsid w:val="008F1830"/>
    <w:rsid w:val="009C077C"/>
    <w:rsid w:val="009D17BF"/>
    <w:rsid w:val="009F0B3B"/>
    <w:rsid w:val="00A001AA"/>
    <w:rsid w:val="00A26EA5"/>
    <w:rsid w:val="00A47044"/>
    <w:rsid w:val="00A74C18"/>
    <w:rsid w:val="00A83441"/>
    <w:rsid w:val="00AD4D93"/>
    <w:rsid w:val="00AD75FC"/>
    <w:rsid w:val="00AE7A03"/>
    <w:rsid w:val="00AF7833"/>
    <w:rsid w:val="00B11689"/>
    <w:rsid w:val="00BA3DF5"/>
    <w:rsid w:val="00BB17BE"/>
    <w:rsid w:val="00BE530B"/>
    <w:rsid w:val="00C214E7"/>
    <w:rsid w:val="00C33E14"/>
    <w:rsid w:val="00C602C0"/>
    <w:rsid w:val="00C97535"/>
    <w:rsid w:val="00CB6035"/>
    <w:rsid w:val="00CB67AF"/>
    <w:rsid w:val="00CE451D"/>
    <w:rsid w:val="00CF7EE1"/>
    <w:rsid w:val="00D02D3C"/>
    <w:rsid w:val="00D65EE5"/>
    <w:rsid w:val="00D83ECB"/>
    <w:rsid w:val="00DB7979"/>
    <w:rsid w:val="00DE43D8"/>
    <w:rsid w:val="00DF403A"/>
    <w:rsid w:val="00F53189"/>
    <w:rsid w:val="00F57291"/>
    <w:rsid w:val="00F87666"/>
    <w:rsid w:val="26E86A84"/>
    <w:rsid w:val="4929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38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43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27">
    <w:name w:val="Default Paragraph Font"/>
    <w:semiHidden/>
    <w:unhideWhenUsed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semiHidden/>
    <w:qFormat/>
    <w:uiPriority w:val="0"/>
    <w:pPr>
      <w:ind w:left="1260"/>
      <w:jc w:val="left"/>
    </w:pPr>
    <w:rPr>
      <w:rFonts w:ascii="Calibri" w:hAnsi="Calibri"/>
      <w:sz w:val="18"/>
      <w:szCs w:val="18"/>
    </w:rPr>
  </w:style>
  <w:style w:type="paragraph" w:styleId="7">
    <w:name w:val="Normal Indent"/>
    <w:basedOn w:val="1"/>
    <w:qFormat/>
    <w:uiPriority w:val="0"/>
    <w:pPr>
      <w:ind w:firstLine="420"/>
    </w:pPr>
    <w:rPr>
      <w:szCs w:val="20"/>
    </w:rPr>
  </w:style>
  <w:style w:type="paragraph" w:styleId="8">
    <w:name w:val="Document Map"/>
    <w:basedOn w:val="1"/>
    <w:link w:val="40"/>
    <w:semiHidden/>
    <w:qFormat/>
    <w:uiPriority w:val="0"/>
    <w:pPr>
      <w:shd w:val="clear" w:color="auto" w:fill="000080"/>
    </w:pPr>
    <w:rPr>
      <w:kern w:val="0"/>
      <w:sz w:val="20"/>
    </w:rPr>
  </w:style>
  <w:style w:type="paragraph" w:styleId="9">
    <w:name w:val="annotation text"/>
    <w:basedOn w:val="1"/>
    <w:link w:val="39"/>
    <w:semiHidden/>
    <w:qFormat/>
    <w:uiPriority w:val="0"/>
    <w:pPr>
      <w:jc w:val="left"/>
    </w:pPr>
    <w:rPr>
      <w:kern w:val="0"/>
      <w:sz w:val="20"/>
    </w:rPr>
  </w:style>
  <w:style w:type="paragraph" w:styleId="10">
    <w:name w:val="Body Text"/>
    <w:basedOn w:val="1"/>
    <w:link w:val="42"/>
    <w:qFormat/>
    <w:uiPriority w:val="0"/>
    <w:pPr>
      <w:spacing w:after="120"/>
    </w:pPr>
    <w:rPr>
      <w:kern w:val="0"/>
      <w:sz w:val="20"/>
    </w:rPr>
  </w:style>
  <w:style w:type="paragraph" w:styleId="11">
    <w:name w:val="Body Text Indent"/>
    <w:basedOn w:val="1"/>
    <w:link w:val="33"/>
    <w:qFormat/>
    <w:uiPriority w:val="0"/>
    <w:pPr>
      <w:ind w:firstLine="560" w:firstLineChars="200"/>
    </w:pPr>
    <w:rPr>
      <w:kern w:val="0"/>
      <w:sz w:val="28"/>
      <w:szCs w:val="20"/>
    </w:rPr>
  </w:style>
  <w:style w:type="paragraph" w:styleId="12">
    <w:name w:val="toc 5"/>
    <w:basedOn w:val="1"/>
    <w:next w:val="1"/>
    <w:semiHidden/>
    <w:qFormat/>
    <w:uiPriority w:val="0"/>
    <w:pPr>
      <w:ind w:left="840"/>
      <w:jc w:val="left"/>
    </w:pPr>
    <w:rPr>
      <w:rFonts w:ascii="Calibri" w:hAnsi="Calibri"/>
      <w:sz w:val="18"/>
      <w:szCs w:val="18"/>
    </w:rPr>
  </w:style>
  <w:style w:type="paragraph" w:styleId="13">
    <w:name w:val="toc 3"/>
    <w:basedOn w:val="1"/>
    <w:next w:val="1"/>
    <w:qFormat/>
    <w:uiPriority w:val="39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14">
    <w:name w:val="toc 8"/>
    <w:basedOn w:val="1"/>
    <w:next w:val="1"/>
    <w:semiHidden/>
    <w:qFormat/>
    <w:uiPriority w:val="0"/>
    <w:pPr>
      <w:ind w:left="1470"/>
      <w:jc w:val="left"/>
    </w:pPr>
    <w:rPr>
      <w:rFonts w:ascii="Calibri" w:hAnsi="Calibri"/>
      <w:sz w:val="18"/>
      <w:szCs w:val="18"/>
    </w:rPr>
  </w:style>
  <w:style w:type="paragraph" w:styleId="15">
    <w:name w:val="Body Text Indent 2"/>
    <w:basedOn w:val="1"/>
    <w:link w:val="36"/>
    <w:qFormat/>
    <w:uiPriority w:val="0"/>
    <w:pPr>
      <w:spacing w:after="120" w:line="480" w:lineRule="auto"/>
      <w:ind w:left="420" w:leftChars="200"/>
    </w:pPr>
    <w:rPr>
      <w:kern w:val="0"/>
      <w:sz w:val="20"/>
    </w:rPr>
  </w:style>
  <w:style w:type="paragraph" w:styleId="16">
    <w:name w:val="Balloon Text"/>
    <w:basedOn w:val="1"/>
    <w:link w:val="35"/>
    <w:semiHidden/>
    <w:qFormat/>
    <w:uiPriority w:val="0"/>
    <w:rPr>
      <w:kern w:val="0"/>
      <w:sz w:val="18"/>
      <w:szCs w:val="18"/>
    </w:rPr>
  </w:style>
  <w:style w:type="paragraph" w:styleId="17">
    <w:name w:val="foot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18">
    <w:name w:val="header"/>
    <w:basedOn w:val="1"/>
    <w:link w:val="4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20">
    <w:name w:val="toc 4"/>
    <w:basedOn w:val="1"/>
    <w:next w:val="1"/>
    <w:semiHidden/>
    <w:qFormat/>
    <w:uiPriority w:val="0"/>
    <w:pPr>
      <w:ind w:left="630"/>
      <w:jc w:val="left"/>
    </w:pPr>
    <w:rPr>
      <w:rFonts w:ascii="Calibri" w:hAnsi="Calibri"/>
      <w:sz w:val="18"/>
      <w:szCs w:val="18"/>
    </w:rPr>
  </w:style>
  <w:style w:type="paragraph" w:styleId="21">
    <w:name w:val="toc 6"/>
    <w:basedOn w:val="1"/>
    <w:next w:val="1"/>
    <w:semiHidden/>
    <w:qFormat/>
    <w:uiPriority w:val="0"/>
    <w:pPr>
      <w:ind w:left="1050"/>
      <w:jc w:val="left"/>
    </w:pPr>
    <w:rPr>
      <w:rFonts w:ascii="Calibri" w:hAnsi="Calibri"/>
      <w:sz w:val="18"/>
      <w:szCs w:val="18"/>
    </w:rPr>
  </w:style>
  <w:style w:type="paragraph" w:styleId="22">
    <w:name w:val="toc 2"/>
    <w:basedOn w:val="1"/>
    <w:next w:val="1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23">
    <w:name w:val="toc 9"/>
    <w:basedOn w:val="1"/>
    <w:next w:val="1"/>
    <w:semiHidden/>
    <w:qFormat/>
    <w:uiPriority w:val="0"/>
    <w:pPr>
      <w:ind w:left="1680"/>
      <w:jc w:val="left"/>
    </w:pPr>
    <w:rPr>
      <w:rFonts w:ascii="Calibri" w:hAnsi="Calibri"/>
      <w:sz w:val="18"/>
      <w:szCs w:val="18"/>
    </w:rPr>
  </w:style>
  <w:style w:type="paragraph" w:styleId="24">
    <w:name w:val="annotation subject"/>
    <w:basedOn w:val="9"/>
    <w:next w:val="9"/>
    <w:link w:val="32"/>
    <w:semiHidden/>
    <w:qFormat/>
    <w:uiPriority w:val="0"/>
    <w:rPr>
      <w:b/>
      <w:bCs/>
    </w:rPr>
  </w:style>
  <w:style w:type="table" w:styleId="26">
    <w:name w:val="Table Grid"/>
    <w:basedOn w:val="2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page number"/>
    <w:basedOn w:val="27"/>
    <w:qFormat/>
    <w:uiPriority w:val="0"/>
  </w:style>
  <w:style w:type="character" w:styleId="29">
    <w:name w:val="FollowedHyperlink"/>
    <w:qFormat/>
    <w:uiPriority w:val="0"/>
    <w:rPr>
      <w:color w:val="800080"/>
      <w:u w:val="single"/>
    </w:rPr>
  </w:style>
  <w:style w:type="character" w:styleId="30">
    <w:name w:val="Hyperlink"/>
    <w:uiPriority w:val="99"/>
    <w:rPr>
      <w:color w:val="0000FF"/>
      <w:u w:val="single"/>
    </w:rPr>
  </w:style>
  <w:style w:type="character" w:styleId="31">
    <w:name w:val="annotation reference"/>
    <w:semiHidden/>
    <w:qFormat/>
    <w:uiPriority w:val="0"/>
    <w:rPr>
      <w:sz w:val="21"/>
      <w:szCs w:val="21"/>
    </w:rPr>
  </w:style>
  <w:style w:type="character" w:customStyle="1" w:styleId="32">
    <w:name w:val="批注主题 字符"/>
    <w:link w:val="24"/>
    <w:semiHidden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3">
    <w:name w:val="正文文本缩进 字符"/>
    <w:link w:val="11"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34">
    <w:name w:val="标题 2 字符"/>
    <w:link w:val="3"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5">
    <w:name w:val="批注框文本 字符"/>
    <w:link w:val="16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正文文本缩进 2 字符"/>
    <w:link w:val="1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7">
    <w:name w:val="标题 1 字符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8">
    <w:name w:val="标题 3 字符"/>
    <w:link w:val="4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39">
    <w:name w:val="批注文字 字符"/>
    <w:link w:val="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0">
    <w:name w:val="文档结构图 字符"/>
    <w:link w:val="8"/>
    <w:semiHidden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41">
    <w:name w:val="页脚 字符"/>
    <w:link w:val="17"/>
    <w:qFormat/>
    <w:uiPriority w:val="99"/>
    <w:rPr>
      <w:sz w:val="18"/>
      <w:szCs w:val="18"/>
    </w:rPr>
  </w:style>
  <w:style w:type="character" w:customStyle="1" w:styleId="42">
    <w:name w:val="正文文本 字符"/>
    <w:link w:val="1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3">
    <w:name w:val="标题 4 字符"/>
    <w:link w:val="5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44">
    <w:name w:val="页眉 字符"/>
    <w:link w:val="18"/>
    <w:qFormat/>
    <w:uiPriority w:val="99"/>
    <w:rPr>
      <w:sz w:val="18"/>
      <w:szCs w:val="18"/>
    </w:rPr>
  </w:style>
  <w:style w:type="paragraph" w:customStyle="1" w:styleId="45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6">
    <w:name w:val="HTML 预先格式化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  <w:szCs w:val="20"/>
    </w:rPr>
  </w:style>
  <w:style w:type="paragraph" w:customStyle="1" w:styleId="47">
    <w:name w:val="Char1"/>
    <w:basedOn w:val="1"/>
    <w:qFormat/>
    <w:uiPriority w:val="0"/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49">
    <w:name w:val="Char2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50">
    <w:name w:val="默认段落字体 Para Char Char Char Char Char Char Char Char Char Char Char Char Char"/>
    <w:basedOn w:val="8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51">
    <w:name w:val="TOC Heading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52">
    <w:name w:val="List Paragraph"/>
    <w:basedOn w:val="1"/>
    <w:qFormat/>
    <w:uiPriority w:val="0"/>
    <w:pPr>
      <w:ind w:left="720"/>
      <w:contextualSpacing/>
    </w:pPr>
  </w:style>
  <w:style w:type="paragraph" w:customStyle="1" w:styleId="53">
    <w:name w:val="正文文字缩进"/>
    <w:basedOn w:val="1"/>
    <w:qFormat/>
    <w:uiPriority w:val="0"/>
    <w:pPr>
      <w:widowControl/>
      <w:spacing w:line="351" w:lineRule="atLeast"/>
      <w:ind w:firstLine="498"/>
      <w:jc w:val="left"/>
      <w:textAlignment w:val="baseline"/>
    </w:pPr>
    <w:rPr>
      <w:rFonts w:ascii="宋体"/>
      <w:color w:val="000000"/>
      <w:spacing w:val="11"/>
      <w:kern w:val="0"/>
      <w:szCs w:val="20"/>
      <w:u w:color="000000"/>
    </w:rPr>
  </w:style>
  <w:style w:type="paragraph" w:customStyle="1" w:styleId="54">
    <w:name w:val="正文文字缩进 2"/>
    <w:basedOn w:val="1"/>
    <w:qFormat/>
    <w:uiPriority w:val="0"/>
    <w:pPr>
      <w:widowControl/>
      <w:spacing w:line="351" w:lineRule="atLeast"/>
      <w:ind w:firstLine="419"/>
      <w:jc w:val="left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55">
    <w:name w:val="列出段落1"/>
    <w:basedOn w:val="1"/>
    <w:qFormat/>
    <w:uiPriority w:val="0"/>
    <w:pPr>
      <w:spacing w:line="360" w:lineRule="auto"/>
      <w:ind w:firstLine="420" w:firstLineChars="200"/>
    </w:pPr>
    <w:rPr>
      <w:rFonts w:ascii="Calibri" w:hAnsi="Calibri"/>
      <w:sz w:val="24"/>
    </w:rPr>
  </w:style>
  <w:style w:type="paragraph" w:customStyle="1" w:styleId="56">
    <w:name w:val="样式1"/>
    <w:basedOn w:val="1"/>
    <w:qFormat/>
    <w:uiPriority w:val="0"/>
    <w:pPr>
      <w:spacing w:beforeLines="1700" w:afterLines="1650" w:line="480" w:lineRule="auto"/>
    </w:pPr>
    <w:rPr>
      <w:rFonts w:ascii="Calibri" w:hAnsi="Calibri"/>
      <w:b/>
      <w:sz w:val="44"/>
    </w:rPr>
  </w:style>
  <w:style w:type="paragraph" w:customStyle="1" w:styleId="57">
    <w:name w:val="TOC 标题1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58">
    <w:name w:val="样式3"/>
    <w:basedOn w:val="1"/>
    <w:qFormat/>
    <w:uiPriority w:val="0"/>
    <w:pPr>
      <w:ind w:left="420" w:firstLine="75" w:firstLineChars="75"/>
    </w:pPr>
    <w:rPr>
      <w:rFonts w:ascii="Calibri" w:hAnsi="Calibri"/>
      <w:b/>
      <w:sz w:val="28"/>
    </w:rPr>
  </w:style>
  <w:style w:type="paragraph" w:customStyle="1" w:styleId="59">
    <w:name w:val="Char Char Char Char Char Char Char"/>
    <w:basedOn w:val="1"/>
    <w:qFormat/>
    <w:uiPriority w:val="0"/>
  </w:style>
  <w:style w:type="paragraph" w:customStyle="1" w:styleId="60">
    <w:name w:val="建议书 正文"/>
    <w:basedOn w:val="1"/>
    <w:qFormat/>
    <w:uiPriority w:val="0"/>
    <w:rPr>
      <w:rFonts w:ascii="Calibri" w:hAnsi="Calibri"/>
    </w:rPr>
  </w:style>
  <w:style w:type="character" w:customStyle="1" w:styleId="61">
    <w:name w:val="font31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7"/>
    <customShpInfo spid="_x0000_s1038"/>
    <customShpInfo spid="_x0000_s1046"/>
    <customShpInfo spid="_x0000_s103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BD9A02-57C0-4D75-87D0-2F60D2F9B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1811</Words>
  <Characters>1894</Characters>
  <Lines>36</Lines>
  <Paragraphs>10</Paragraphs>
  <TotalTime>74</TotalTime>
  <ScaleCrop>false</ScaleCrop>
  <LinksUpToDate>false</LinksUpToDate>
  <CharactersWithSpaces>2108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2021-06-01T08:39:00Z</dcterms:created>
  <dc:creator>dell</dc:creator>
  <cp:lastModifiedBy>晓晓</cp:lastModifiedBy>
  <dcterms:modified xsi:type="dcterms:W3CDTF">2023-02-16T07:44:35Z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7E30124A75734AE48D96819E968CFABB</vt:lpwstr>
  </property>
</Properties>
</file>