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《“领军人才后备”暨学科工作坊主持人申报：个人申报操作说明》</w:t>
      </w:r>
    </w:p>
    <w:p>
      <w:pPr>
        <w:bidi w:val="0"/>
        <w:rPr>
          <w:rFonts w:hint="eastAsia"/>
        </w:rPr>
      </w:pPr>
    </w:p>
    <w:p>
      <w:pPr>
        <w:ind w:left="660" w:hanging="660" w:hangingChars="200"/>
        <w:outlineLvl w:val="0"/>
        <w:rPr>
          <w:rFonts w:hint="default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</w:pPr>
      <w:bookmarkStart w:id="0" w:name="_Toc24822"/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一、注册账号（</w:t>
      </w:r>
      <w:r>
        <w:rPr>
          <w:rFonts w:hint="eastAsia" w:ascii="微软雅黑" w:hAnsi="微软雅黑" w:eastAsia="微软雅黑" w:cs="微软雅黑"/>
          <w:b/>
          <w:color w:val="FF0000"/>
          <w:kern w:val="0"/>
          <w:sz w:val="33"/>
          <w:szCs w:val="33"/>
          <w:shd w:val="clear" w:color="auto" w:fill="FFFFFF"/>
          <w:lang w:val="en-US" w:eastAsia="zh-CN" w:bidi="ar"/>
        </w:rPr>
        <w:t>若此前账号已绑定跳过该步骤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）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微信搜索</w:t>
      </w:r>
      <w:r>
        <w:rPr>
          <w:rFonts w:ascii="微软雅黑" w:hAnsi="微软雅黑" w:eastAsia="微软雅黑"/>
          <w:b/>
          <w:sz w:val="24"/>
          <w:szCs w:val="24"/>
        </w:rPr>
        <w:t>浦东教师</w:t>
      </w:r>
      <w:r>
        <w:rPr>
          <w:rFonts w:hint="eastAsia" w:ascii="微软雅黑" w:hAnsi="微软雅黑" w:eastAsia="微软雅黑"/>
          <w:b/>
          <w:sz w:val="24"/>
          <w:szCs w:val="24"/>
        </w:rPr>
        <w:t>教育</w:t>
      </w:r>
      <w:r>
        <w:rPr>
          <w:rFonts w:hint="eastAsia" w:ascii="微软雅黑" w:hAnsi="微软雅黑" w:eastAsia="微软雅黑"/>
          <w:sz w:val="24"/>
          <w:szCs w:val="24"/>
        </w:rPr>
        <w:t>关注</w:t>
      </w:r>
      <w:r>
        <w:rPr>
          <w:rFonts w:ascii="微软雅黑" w:hAnsi="微软雅黑" w:eastAsia="微软雅黑"/>
          <w:sz w:val="24"/>
          <w:szCs w:val="24"/>
        </w:rPr>
        <w:t>该微信公众号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drawing>
          <wp:inline distT="0" distB="0" distL="114300" distR="114300">
            <wp:extent cx="2700655" cy="1786255"/>
            <wp:effectExtent l="28575" t="28575" r="33020" b="33020"/>
            <wp:docPr id="1" name="图片 1" descr="20220523185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05231859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78625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bidi w:val="0"/>
        <w:ind w:leftChars="0"/>
      </w:pPr>
      <w:r>
        <w:rPr>
          <w:rFonts w:hint="eastAsia"/>
        </w:rPr>
        <w:t>登录或者注册</w:t>
      </w:r>
      <w:bookmarkStart w:id="5" w:name="_GoBack"/>
      <w:bookmarkEnd w:id="5"/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</w:rPr>
        <w:t>输入</w:t>
      </w:r>
      <w:r>
        <w:rPr>
          <w:rFonts w:ascii="微软雅黑" w:hAnsi="微软雅黑" w:eastAsia="微软雅黑"/>
          <w:b/>
          <w:sz w:val="24"/>
          <w:szCs w:val="24"/>
        </w:rPr>
        <w:t>师训号</w:t>
      </w:r>
      <w:r>
        <w:rPr>
          <w:rFonts w:ascii="微软雅黑" w:hAnsi="微软雅黑" w:eastAsia="微软雅黑"/>
          <w:sz w:val="24"/>
          <w:szCs w:val="24"/>
        </w:rPr>
        <w:t>或</w:t>
      </w:r>
      <w:r>
        <w:rPr>
          <w:rFonts w:hint="eastAsia" w:ascii="微软雅黑" w:hAnsi="微软雅黑" w:eastAsia="微软雅黑"/>
          <w:b/>
          <w:sz w:val="24"/>
          <w:szCs w:val="24"/>
        </w:rPr>
        <w:t>身</w:t>
      </w:r>
      <w:r>
        <w:rPr>
          <w:rFonts w:ascii="微软雅黑" w:hAnsi="微软雅黑" w:eastAsia="微软雅黑"/>
          <w:b/>
          <w:sz w:val="24"/>
          <w:szCs w:val="24"/>
        </w:rPr>
        <w:t>份证</w:t>
      </w:r>
      <w:r>
        <w:rPr>
          <w:rFonts w:hint="eastAsia" w:ascii="微软雅黑" w:hAnsi="微软雅黑" w:eastAsia="微软雅黑"/>
          <w:sz w:val="24"/>
          <w:szCs w:val="24"/>
        </w:rPr>
        <w:t>号自动</w:t>
      </w:r>
      <w:r>
        <w:rPr>
          <w:rFonts w:ascii="微软雅黑" w:hAnsi="微软雅黑" w:eastAsia="微软雅黑"/>
          <w:sz w:val="24"/>
          <w:szCs w:val="24"/>
        </w:rPr>
        <w:t>识别</w:t>
      </w:r>
      <w:r>
        <w:rPr>
          <w:rFonts w:hint="eastAsia" w:ascii="微软雅黑" w:hAnsi="微软雅黑" w:eastAsia="微软雅黑"/>
          <w:b/>
          <w:sz w:val="24"/>
          <w:szCs w:val="24"/>
        </w:rPr>
        <w:t>姓名</w:t>
      </w:r>
      <w:r>
        <w:rPr>
          <w:rFonts w:ascii="微软雅黑" w:hAnsi="微软雅黑" w:eastAsia="微软雅黑"/>
          <w:b/>
          <w:sz w:val="24"/>
          <w:szCs w:val="24"/>
        </w:rPr>
        <w:t>手机号</w:t>
      </w:r>
      <w:r>
        <w:rPr>
          <w:rFonts w:ascii="微软雅黑" w:hAnsi="微软雅黑" w:eastAsia="微软雅黑"/>
          <w:sz w:val="24"/>
          <w:szCs w:val="24"/>
        </w:rPr>
        <w:t>，点击</w:t>
      </w:r>
      <w:r>
        <w:rPr>
          <w:rFonts w:ascii="微软雅黑" w:hAnsi="微软雅黑" w:eastAsia="微软雅黑"/>
          <w:b/>
          <w:sz w:val="24"/>
          <w:szCs w:val="24"/>
        </w:rPr>
        <w:t>获取</w:t>
      </w:r>
      <w:r>
        <w:rPr>
          <w:rFonts w:ascii="微软雅黑" w:hAnsi="微软雅黑" w:eastAsia="微软雅黑"/>
          <w:sz w:val="24"/>
          <w:szCs w:val="24"/>
        </w:rPr>
        <w:t>验证码，通过手机</w:t>
      </w:r>
      <w:r>
        <w:rPr>
          <w:rFonts w:hint="eastAsia" w:ascii="微软雅黑" w:hAnsi="微软雅黑" w:eastAsia="微软雅黑"/>
          <w:sz w:val="24"/>
          <w:szCs w:val="24"/>
        </w:rPr>
        <w:t>短信接收</w:t>
      </w:r>
      <w:r>
        <w:rPr>
          <w:rFonts w:ascii="微软雅黑" w:hAnsi="微软雅黑" w:eastAsia="微软雅黑"/>
          <w:b/>
          <w:sz w:val="24"/>
          <w:szCs w:val="24"/>
        </w:rPr>
        <w:t>验证码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点击登录</w:t>
      </w:r>
      <w:r>
        <w:rPr>
          <w:rFonts w:hint="eastAsia" w:ascii="微软雅黑" w:hAnsi="微软雅黑" w:eastAsia="微软雅黑"/>
          <w:sz w:val="24"/>
          <w:szCs w:val="24"/>
        </w:rPr>
        <w:t>进去</w:t>
      </w:r>
      <w:r>
        <w:rPr>
          <w:rFonts w:hint="eastAsia" w:ascii="微软雅黑" w:hAnsi="微软雅黑" w:eastAsia="微软雅黑"/>
          <w:b/>
          <w:sz w:val="24"/>
          <w:szCs w:val="24"/>
        </w:rPr>
        <w:t>个</w:t>
      </w:r>
      <w:r>
        <w:rPr>
          <w:rFonts w:ascii="微软雅黑" w:hAnsi="微软雅黑" w:eastAsia="微软雅黑"/>
          <w:b/>
          <w:sz w:val="24"/>
          <w:szCs w:val="24"/>
        </w:rPr>
        <w:t>人</w:t>
      </w:r>
      <w:r>
        <w:rPr>
          <w:rFonts w:hint="eastAsia" w:ascii="微软雅黑" w:hAnsi="微软雅黑" w:eastAsia="微软雅黑"/>
          <w:b/>
          <w:sz w:val="24"/>
          <w:szCs w:val="24"/>
        </w:rPr>
        <w:t>中心</w:t>
      </w:r>
      <w:r>
        <w:rPr>
          <w:rFonts w:ascii="微软雅黑" w:hAnsi="微软雅黑" w:eastAsia="微软雅黑"/>
          <w:sz w:val="24"/>
          <w:szCs w:val="24"/>
        </w:rPr>
        <w:t>进入</w:t>
      </w:r>
      <w:r>
        <w:rPr>
          <w:rFonts w:ascii="微软雅黑" w:hAnsi="微软雅黑" w:eastAsia="微软雅黑"/>
          <w:b/>
          <w:sz w:val="24"/>
          <w:szCs w:val="24"/>
        </w:rPr>
        <w:t>主页</w:t>
      </w:r>
      <w:r>
        <w:rPr>
          <w:rFonts w:ascii="微软雅黑" w:hAnsi="微软雅黑" w:eastAsia="微软雅黑"/>
          <w:sz w:val="24"/>
          <w:szCs w:val="24"/>
        </w:rPr>
        <w:t>管理页面。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【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如果系统没有自动获取信息，请点击下方注册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】</w:t>
      </w:r>
    </w:p>
    <w:p>
      <w:r>
        <w:drawing>
          <wp:inline distT="0" distB="0" distL="0" distR="0">
            <wp:extent cx="1675765" cy="3189605"/>
            <wp:effectExtent l="38100" t="38100" r="38735" b="298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"/>
                    <a:stretch>
                      <a:fillRect/>
                    </a:stretch>
                  </pic:blipFill>
                  <pic:spPr>
                    <a:xfrm>
                      <a:off x="0" y="0"/>
                      <a:ext cx="1677408" cy="3192203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4810" cy="3176905"/>
            <wp:effectExtent l="38100" t="38100" r="40640" b="425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"/>
                    <a:stretch>
                      <a:fillRect/>
                    </a:stretch>
                  </pic:blipFill>
                  <pic:spPr>
                    <a:xfrm>
                      <a:off x="0" y="0"/>
                      <a:ext cx="1666466" cy="3198561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75765" cy="3176270"/>
            <wp:effectExtent l="38100" t="38100" r="38735" b="431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38"/>
                    <a:stretch>
                      <a:fillRect/>
                    </a:stretch>
                  </pic:blipFill>
                  <pic:spPr>
                    <a:xfrm>
                      <a:off x="0" y="0"/>
                      <a:ext cx="1681718" cy="3187207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ind w:left="660" w:hanging="660" w:hangingChars="200"/>
        <w:outlineLvl w:val="0"/>
        <w:rPr>
          <w:rFonts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二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、登录管理平台</w:t>
      </w:r>
      <w:r>
        <w:rPr>
          <w:rFonts w:hint="eastAsia" w:ascii="微软雅黑" w:hAnsi="微软雅黑" w:eastAsia="微软雅黑" w:cs="微软雅黑"/>
          <w:color w:val="000000"/>
          <w:sz w:val="33"/>
          <w:szCs w:val="33"/>
          <w:shd w:val="clear" w:color="auto" w:fill="FFFFFF"/>
          <w:lang w:val="en-US" w:eastAsia="zh-CN"/>
        </w:rPr>
        <w:t>(请使用电脑端申报课程，并使用除IE外的其它浏览器）</w:t>
      </w:r>
      <w:bookmarkEnd w:id="0"/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打开浏览器，输入平台网址：</w:t>
      </w:r>
      <w:r>
        <w:fldChar w:fldCharType="begin"/>
      </w:r>
      <w:r>
        <w:instrText xml:space="preserve"> HYPERLINK "https://jsjy.pdedu.sh.cn/thome" </w:instrText>
      </w:r>
      <w:r>
        <w:fldChar w:fldCharType="separate"/>
      </w:r>
      <w:r>
        <w:rPr>
          <w:rStyle w:val="11"/>
          <w:rFonts w:hint="eastAsia" w:ascii="微软雅黑" w:hAnsi="微软雅黑" w:eastAsia="微软雅黑" w:cs="微软雅黑"/>
          <w:shd w:val="clear" w:color="auto" w:fill="FFFFFF"/>
        </w:rPr>
        <w:t>https://jsjy.pdedu.sh.cn/thome</w:t>
      </w:r>
      <w:r>
        <w:rPr>
          <w:rStyle w:val="11"/>
          <w:rFonts w:hint="eastAsia" w:ascii="微软雅黑" w:hAnsi="微软雅黑" w:eastAsia="微软雅黑" w:cs="微软雅黑"/>
          <w:shd w:val="clear" w:color="auto" w:fill="FFFFFF"/>
        </w:rPr>
        <w:fldChar w:fldCharType="end"/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进入登录页面，微信扫码登录进入管理界面。</w:t>
      </w:r>
    </w:p>
    <w:p>
      <w:pPr>
        <w:widowControl/>
        <w:shd w:val="clear" w:color="auto" w:fill="FFFFFF"/>
        <w:jc w:val="center"/>
      </w:pPr>
      <w:r>
        <w:drawing>
          <wp:inline distT="0" distB="0" distL="114300" distR="114300">
            <wp:extent cx="5267960" cy="3795395"/>
            <wp:effectExtent l="0" t="0" r="8890" b="1460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both"/>
      </w:pPr>
    </w:p>
    <w:p>
      <w:pPr>
        <w:widowControl/>
        <w:shd w:val="clear" w:color="auto" w:fill="FFFFFF"/>
        <w:ind w:firstLine="420" w:firstLineChars="0"/>
        <w:jc w:val="both"/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若使用的是360浏览器请注意切换至急速模式访问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br w:type="textWrapping"/>
      </w:r>
      <w:r>
        <w:drawing>
          <wp:inline distT="0" distB="0" distL="114300" distR="114300">
            <wp:extent cx="5270500" cy="2055495"/>
            <wp:effectExtent l="0" t="0" r="6350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24508"/>
    </w:p>
    <w:p>
      <w:pPr>
        <w:widowControl/>
        <w:shd w:val="clear" w:color="auto" w:fill="FFFFFF"/>
        <w:ind w:firstLine="420" w:firstLineChars="0"/>
        <w:jc w:val="both"/>
      </w:pPr>
    </w:p>
    <w:p>
      <w:pPr>
        <w:widowControl/>
        <w:shd w:val="clear" w:color="auto" w:fill="FFFFFF"/>
        <w:ind w:firstLine="420" w:firstLineChars="0"/>
        <w:jc w:val="both"/>
      </w:pPr>
    </w:p>
    <w:p>
      <w:pPr>
        <w:widowControl/>
        <w:shd w:val="clear" w:color="auto" w:fill="FFFFFF"/>
        <w:ind w:firstLine="420" w:firstLineChars="0"/>
        <w:jc w:val="both"/>
      </w:pPr>
    </w:p>
    <w:p>
      <w:pPr>
        <w:widowControl/>
        <w:shd w:val="clear" w:color="auto" w:fill="FFFFFF"/>
        <w:ind w:firstLine="420" w:firstLine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afterAutospacing="0"/>
        <w:outlineLvl w:val="0"/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三、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填写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活动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项目内容</w:t>
      </w:r>
      <w:bookmarkEnd w:id="1"/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eastAsia" w:ascii="微软雅黑" w:hAnsi="微软雅黑" w:eastAsia="微软雅黑" w:cs="微软雅黑"/>
          <w:color w:val="000000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点击</w:t>
      </w:r>
      <w:r>
        <w:rPr>
          <w:rFonts w:hint="eastAsia" w:ascii="微软雅黑" w:hAnsi="微软雅黑" w:eastAsia="微软雅黑" w:cs="微软雅黑"/>
          <w:b/>
          <w:bCs/>
          <w:color w:val="000000"/>
          <w:shd w:val="clear" w:color="auto" w:fill="FFFFFF"/>
          <w:lang w:val="en-US" w:eastAsia="zh-CN"/>
        </w:rPr>
        <w:t>活动入口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，页面会显示正在进行的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>活动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，</w:t>
      </w: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点击进入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。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>请注意阅读活动名称，防止申报错误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eastAsia="zh-CN"/>
        </w:rPr>
        <w:t>）</w:t>
      </w:r>
    </w:p>
    <w:p>
      <w:pPr>
        <w:widowControl/>
        <w:shd w:val="clear" w:color="auto" w:fill="FFFFFF"/>
        <w:jc w:val="center"/>
        <w:rPr>
          <w:rFonts w:hint="eastAsia" w:ascii="微软雅黑" w:hAnsi="微软雅黑" w:eastAsia="微软雅黑" w:cs="微软雅黑"/>
          <w:color w:val="000000"/>
          <w:sz w:val="24"/>
          <w:lang w:eastAsia="zh-CN"/>
        </w:rPr>
      </w:pPr>
      <w:r>
        <w:drawing>
          <wp:inline distT="0" distB="0" distL="114300" distR="114300">
            <wp:extent cx="5262880" cy="1569085"/>
            <wp:effectExtent l="0" t="0" r="13970" b="1206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ind w:firstLine="480" w:firstLineChars="200"/>
        <w:jc w:val="left"/>
        <w:rPr>
          <w:rFonts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val="en-US" w:eastAsia="zh-CN" w:bidi="ar"/>
        </w:rPr>
        <w:t>依次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填写内容完毕，并保存（必要的信息需填写完整，否则将无法保存）。</w:t>
      </w:r>
    </w:p>
    <w:p>
      <w:pPr>
        <w:bidi w:val="0"/>
      </w:pPr>
      <w:r>
        <w:drawing>
          <wp:inline distT="0" distB="0" distL="114300" distR="114300">
            <wp:extent cx="5273040" cy="4389755"/>
            <wp:effectExtent l="0" t="0" r="3810" b="1079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eastAsia"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填写完毕并保存</w:t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</w:pPr>
      <w:r>
        <w:drawing>
          <wp:inline distT="0" distB="0" distL="114300" distR="114300">
            <wp:extent cx="5269230" cy="3285490"/>
            <wp:effectExtent l="0" t="0" r="7620" b="1016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default" w:ascii="微软雅黑" w:hAnsi="微软雅黑" w:eastAsia="微软雅黑" w:cs="微软雅黑"/>
          <w:color w:val="auto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添加板块需填写完所有添加项下面的内容才可以点击保存按钮，否则按钮无法点击</w:t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eastAsia" w:ascii="微软雅黑" w:hAnsi="微软雅黑" w:eastAsia="微软雅黑" w:cs="微软雅黑"/>
          <w:color w:val="000000"/>
          <w:shd w:val="clear" w:color="auto" w:fill="FFFFFF"/>
        </w:rPr>
      </w:pPr>
      <w:r>
        <w:drawing>
          <wp:inline distT="0" distB="0" distL="114300" distR="114300">
            <wp:extent cx="5265420" cy="4445635"/>
            <wp:effectExtent l="0" t="0" r="11430" b="1206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default" w:ascii="微软雅黑" w:hAnsi="微软雅黑" w:eastAsia="微软雅黑" w:cs="微软雅黑"/>
          <w:color w:val="auto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所有内容提交完毕后进行保存提交即可。</w:t>
      </w:r>
    </w:p>
    <w:p>
      <w:pPr>
        <w:widowControl/>
        <w:shd w:val="clear" w:color="auto" w:fill="FFFFFF"/>
        <w:jc w:val="center"/>
      </w:pPr>
      <w:r>
        <w:drawing>
          <wp:inline distT="0" distB="0" distL="114300" distR="114300">
            <wp:extent cx="5264150" cy="3173730"/>
            <wp:effectExtent l="0" t="0" r="12700" b="762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numPr>
          <w:ilvl w:val="0"/>
          <w:numId w:val="0"/>
        </w:numPr>
        <w:spacing w:afterAutospacing="0"/>
        <w:outlineLvl w:val="0"/>
        <w:rPr>
          <w:rFonts w:hint="default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bookmarkStart w:id="2" w:name="_Toc28143"/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四、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修改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活动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项目内容</w:t>
      </w:r>
      <w:bookmarkEnd w:id="2"/>
    </w:p>
    <w:p>
      <w:pPr>
        <w:widowControl/>
        <w:shd w:val="clear" w:color="auto" w:fill="FFFFFF"/>
        <w:ind w:firstLine="480" w:firstLineChars="200"/>
        <w:jc w:val="left"/>
        <w:rPr>
          <w:rFonts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提交成功后，您申报的项目将在 “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hd w:val="clear" w:color="auto" w:fill="FFFFFF"/>
          <w:lang w:val="en-US" w:eastAsia="zh-CN" w:bidi="ar"/>
        </w:rPr>
        <w:t>我参与的活动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”列表显示。</w:t>
      </w:r>
    </w:p>
    <w:p>
      <w:pPr>
        <w:widowControl/>
        <w:shd w:val="clear" w:color="auto" w:fill="FFFFFF"/>
        <w:ind w:firstLine="480" w:firstLineChars="20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我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val="en-US" w:eastAsia="zh-CN" w:bidi="ar"/>
        </w:rPr>
        <w:t>参与的活动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— 点击“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hd w:val="clear" w:color="auto" w:fill="FFFFFF"/>
          <w:lang w:bidi="ar"/>
        </w:rPr>
        <w:t>修改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”即可修改已提交的内容。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eastAsia="zh-CN" w:bidi="ar"/>
        </w:rPr>
        <w:t>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val="en-US" w:eastAsia="zh-CN" w:bidi="ar"/>
        </w:rPr>
        <w:t>活动结束前都可以修改此次申报内容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eastAsia="zh-CN" w:bidi="ar"/>
        </w:rPr>
        <w:t>）</w:t>
      </w:r>
    </w:p>
    <w:p>
      <w:pPr>
        <w:bidi w:val="0"/>
        <w:rPr>
          <w:rFonts w:hint="eastAsia"/>
          <w:lang w:eastAsia="zh-CN"/>
        </w:rPr>
      </w:pPr>
      <w:r>
        <w:rPr>
          <w:rFonts w:hint="default" w:ascii="微软雅黑" w:hAnsi="微软雅黑" w:eastAsia="微软雅黑" w:cs="微软雅黑"/>
          <w:b/>
          <w:bCs/>
          <w:color w:val="000000"/>
          <w:shd w:val="clear" w:color="auto" w:fill="FFFFFF"/>
          <w:lang w:val="en-US" w:eastAsia="zh-CN"/>
        </w:rPr>
        <w:drawing>
          <wp:inline distT="0" distB="0" distL="114300" distR="114300">
            <wp:extent cx="4793615" cy="1520825"/>
            <wp:effectExtent l="0" t="0" r="6985" b="3175"/>
            <wp:docPr id="26" name="图片 26" descr="16348904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34890485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pStyle w:val="2"/>
        <w:bidi w:val="0"/>
        <w:spacing w:after="0" w:afterAutospacing="0"/>
        <w:jc w:val="center"/>
        <w:rPr>
          <w:rFonts w:hint="eastAsia" w:ascii="微软雅黑" w:hAnsi="微软雅黑" w:eastAsia="微软雅黑" w:cs="微软雅黑"/>
          <w:sz w:val="48"/>
          <w:szCs w:val="48"/>
        </w:rPr>
      </w:pPr>
      <w:bookmarkStart w:id="3" w:name="_Toc19715"/>
      <w:r>
        <w:rPr>
          <w:rFonts w:hint="eastAsia" w:ascii="微软雅黑" w:hAnsi="微软雅黑" w:eastAsia="微软雅黑" w:cs="微软雅黑"/>
          <w:sz w:val="48"/>
          <w:szCs w:val="48"/>
        </w:rPr>
        <w:t>常见问题</w:t>
      </w:r>
      <w:bookmarkEnd w:id="3"/>
    </w:p>
    <w:p>
      <w:pPr>
        <w:spacing w:beforeAutospacing="0"/>
        <w:ind w:left="719" w:leftChars="114" w:hanging="480" w:hangingChars="20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1.  在学校单位打开网站，出现连接超时，首先检查网络是否有问题，如没问题，建议用笔记本电脑连接手机热点，再次尝试打开此网站（有些校园网屏蔽外网访问）。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2713355"/>
            <wp:effectExtent l="0" t="0" r="12065" b="10795"/>
            <wp:docPr id="18" name="图片 18" descr="16206222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20622284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numPr>
          <w:ilvl w:val="0"/>
          <w:numId w:val="0"/>
        </w:numPr>
        <w:shd w:val="clear" w:color="auto" w:fill="FFFFFF"/>
        <w:spacing w:beforeAutospacing="0" w:afterAutospacing="0"/>
        <w:ind w:firstLine="240" w:firstLineChars="1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 xml:space="preserve">2. 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浏览器显示异常，“上传按钮”点击没效果？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答：建议使用“谷歌”“360（极速模式）”。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drawing>
          <wp:inline distT="0" distB="0" distL="0" distR="0">
            <wp:extent cx="1704340" cy="1590040"/>
            <wp:effectExtent l="0" t="0" r="10160" b="1016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numPr>
          <w:ilvl w:val="0"/>
          <w:numId w:val="0"/>
        </w:numPr>
        <w:shd w:val="clear" w:color="auto" w:fill="FFFFFF"/>
        <w:spacing w:beforeAutospacing="0" w:afterAutospacing="0"/>
        <w:ind w:firstLine="240" w:firstLineChars="1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 xml:space="preserve">3. 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页面显示不完全，表单只显示一半？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答：(1)建议使用台式电脑填写，笔记本电脑浏览器屏幕显示比较小会出现左右滚动条。(</w:t>
      </w:r>
      <w:r>
        <w:rPr>
          <w:rFonts w:ascii="微软雅黑" w:hAnsi="微软雅黑" w:eastAsia="微软雅黑" w:cs="微软雅黑"/>
          <w:color w:val="000000"/>
          <w:shd w:val="clear" w:color="auto" w:fill="FFFFFF"/>
        </w:rPr>
        <w:t>2)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您看下浏览器界缩放是否为100%。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leftChars="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如果传了空的文档，状态在“上传失败”“上传中”没有删除和预览按钮？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hint="eastAsia"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答：页面刷新一下，重新传文件。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leftChars="0" w:firstLine="0" w:firstLineChars="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预览文件，出现报错界面？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jc w:val="center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drawing>
          <wp:inline distT="0" distB="0" distL="0" distR="0">
            <wp:extent cx="5274310" cy="882015"/>
            <wp:effectExtent l="0" t="0" r="2540" b="133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rcRect b="604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25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答：请检查下文件名称是否带“+</w:t>
      </w:r>
      <w:r>
        <w:rPr>
          <w:rFonts w:ascii="微软雅黑" w:hAnsi="微软雅黑" w:eastAsia="微软雅黑" w:cs="微软雅黑"/>
          <w:color w:val="000000"/>
          <w:shd w:val="clear" w:color="auto" w:fill="FFFFFF"/>
        </w:rPr>
        <w:t>”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，如有特殊符号请修改删除。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leftChars="0" w:firstLine="0" w:firstLineChars="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上传文件后，文件名多出数字？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答：属于正常，是系统为区分文件标记。</w:t>
      </w:r>
    </w:p>
    <w:p>
      <w:pPr>
        <w:pStyle w:val="8"/>
        <w:widowControl/>
        <w:shd w:val="clear" w:color="auto" w:fill="FFFFFF"/>
        <w:spacing w:beforeAutospacing="0" w:afterAutospacing="0"/>
        <w:ind w:firstLine="420"/>
        <w:outlineLvl w:val="0"/>
        <w:rPr>
          <w:rFonts w:ascii="微软雅黑" w:hAnsi="微软雅黑" w:eastAsia="微软雅黑" w:cs="微软雅黑"/>
          <w:color w:val="000000"/>
          <w:sz w:val="24"/>
        </w:rPr>
      </w:pPr>
      <w:bookmarkStart w:id="4" w:name="_Toc15510"/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技术支持：如操作过程有问题请联系 021-31265752</w:t>
      </w:r>
      <w:bookmarkEnd w:id="4"/>
      <w:r>
        <w:rPr>
          <w:rFonts w:ascii="微软雅黑" w:hAnsi="微软雅黑" w:eastAsia="微软雅黑" w:cs="微软雅黑"/>
          <w:b/>
          <w:color w:val="000000"/>
          <w:shd w:val="clear" w:color="auto" w:fill="FFFFFF"/>
        </w:rPr>
        <w:t xml:space="preserve"> </w:t>
      </w:r>
    </w:p>
    <w:p/>
    <w:p/>
    <w:sectPr>
      <w:footerReference r:id="rId3" w:type="default"/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3F46E0"/>
    <w:multiLevelType w:val="singleLevel"/>
    <w:tmpl w:val="993F46E0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yNzI5ZTg1MzliNWIzMWJmNDMyYjAyOGNkMjY2NjEifQ=="/>
  </w:docVars>
  <w:rsids>
    <w:rsidRoot w:val="458C0925"/>
    <w:rsid w:val="00033C0D"/>
    <w:rsid w:val="00065EBE"/>
    <w:rsid w:val="001F310C"/>
    <w:rsid w:val="00254C11"/>
    <w:rsid w:val="00283FD1"/>
    <w:rsid w:val="002B5D15"/>
    <w:rsid w:val="00345680"/>
    <w:rsid w:val="00355B87"/>
    <w:rsid w:val="00360986"/>
    <w:rsid w:val="00561ACB"/>
    <w:rsid w:val="005C4867"/>
    <w:rsid w:val="006561F5"/>
    <w:rsid w:val="006E2F36"/>
    <w:rsid w:val="007D668B"/>
    <w:rsid w:val="008657E9"/>
    <w:rsid w:val="008B274A"/>
    <w:rsid w:val="00974842"/>
    <w:rsid w:val="00A23DFC"/>
    <w:rsid w:val="00AF78F8"/>
    <w:rsid w:val="00B02770"/>
    <w:rsid w:val="00B56369"/>
    <w:rsid w:val="00BB55DC"/>
    <w:rsid w:val="00C3569E"/>
    <w:rsid w:val="00C35A66"/>
    <w:rsid w:val="00C7696A"/>
    <w:rsid w:val="00E129BD"/>
    <w:rsid w:val="00E230DD"/>
    <w:rsid w:val="00E3081D"/>
    <w:rsid w:val="00E65A2B"/>
    <w:rsid w:val="00E720FA"/>
    <w:rsid w:val="012F326F"/>
    <w:rsid w:val="01464777"/>
    <w:rsid w:val="01A03DAD"/>
    <w:rsid w:val="06826EF3"/>
    <w:rsid w:val="068A3FBC"/>
    <w:rsid w:val="06AA2C25"/>
    <w:rsid w:val="07C1556B"/>
    <w:rsid w:val="09717665"/>
    <w:rsid w:val="0E6553B6"/>
    <w:rsid w:val="0E6876B1"/>
    <w:rsid w:val="11015FAF"/>
    <w:rsid w:val="15F7345D"/>
    <w:rsid w:val="165F04EC"/>
    <w:rsid w:val="18284963"/>
    <w:rsid w:val="1AF93D17"/>
    <w:rsid w:val="1CA742E5"/>
    <w:rsid w:val="209B1F58"/>
    <w:rsid w:val="21B56565"/>
    <w:rsid w:val="23C536D5"/>
    <w:rsid w:val="25257F5C"/>
    <w:rsid w:val="27732063"/>
    <w:rsid w:val="29CB011F"/>
    <w:rsid w:val="2A086FBB"/>
    <w:rsid w:val="2B3F567E"/>
    <w:rsid w:val="2FAB5433"/>
    <w:rsid w:val="300C1DDC"/>
    <w:rsid w:val="30186384"/>
    <w:rsid w:val="3048052F"/>
    <w:rsid w:val="3201430C"/>
    <w:rsid w:val="36147410"/>
    <w:rsid w:val="397D6057"/>
    <w:rsid w:val="3C14227D"/>
    <w:rsid w:val="420A7B8B"/>
    <w:rsid w:val="43325416"/>
    <w:rsid w:val="438A328D"/>
    <w:rsid w:val="43A2324D"/>
    <w:rsid w:val="449F4E60"/>
    <w:rsid w:val="44AA4E2F"/>
    <w:rsid w:val="458C0925"/>
    <w:rsid w:val="45CF4158"/>
    <w:rsid w:val="46094C5E"/>
    <w:rsid w:val="47842914"/>
    <w:rsid w:val="4AF927F9"/>
    <w:rsid w:val="4F7D2499"/>
    <w:rsid w:val="51912724"/>
    <w:rsid w:val="52085C62"/>
    <w:rsid w:val="52676393"/>
    <w:rsid w:val="528D1ADB"/>
    <w:rsid w:val="533402C1"/>
    <w:rsid w:val="55D73C78"/>
    <w:rsid w:val="58F00CE5"/>
    <w:rsid w:val="5B77596B"/>
    <w:rsid w:val="5CCC5332"/>
    <w:rsid w:val="5CFA5C99"/>
    <w:rsid w:val="5D4B045B"/>
    <w:rsid w:val="5E577913"/>
    <w:rsid w:val="5E602039"/>
    <w:rsid w:val="63BE39D5"/>
    <w:rsid w:val="651E47C7"/>
    <w:rsid w:val="65CC5979"/>
    <w:rsid w:val="670B34B7"/>
    <w:rsid w:val="67A16AAD"/>
    <w:rsid w:val="67C91AE4"/>
    <w:rsid w:val="699E1ABA"/>
    <w:rsid w:val="6C0551B4"/>
    <w:rsid w:val="6EC17AF0"/>
    <w:rsid w:val="70A93F5D"/>
    <w:rsid w:val="712C6911"/>
    <w:rsid w:val="75411039"/>
    <w:rsid w:val="76CC0461"/>
    <w:rsid w:val="7A5D4FD5"/>
    <w:rsid w:val="7C5B1C28"/>
    <w:rsid w:val="7C5E6EC8"/>
    <w:rsid w:val="7CD762A3"/>
    <w:rsid w:val="7DA9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2 字符"/>
    <w:basedOn w:val="10"/>
    <w:link w:val="3"/>
    <w:semiHidden/>
    <w:qFormat/>
    <w:uiPriority w:val="0"/>
    <w:rPr>
      <w:rFonts w:ascii="宋体" w:hAnsi="宋体"/>
      <w:b/>
      <w:sz w:val="36"/>
      <w:szCs w:val="36"/>
    </w:rPr>
  </w:style>
  <w:style w:type="character" w:customStyle="1" w:styleId="13">
    <w:name w:val="标题 1 字符"/>
    <w:basedOn w:val="10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4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797</Words>
  <Characters>852</Characters>
  <Lines>5</Lines>
  <Paragraphs>1</Paragraphs>
  <TotalTime>8</TotalTime>
  <ScaleCrop>false</ScaleCrop>
  <LinksUpToDate>false</LinksUpToDate>
  <CharactersWithSpaces>860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2021-04-27T05:22:00Z</dcterms:created>
  <dc:creator>LLLLU-</dc:creator>
  <cp:lastModifiedBy>   unique.</cp:lastModifiedBy>
  <dcterms:modified xsi:type="dcterms:W3CDTF">2022-09-14T05:59:14Z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CD7D16F2AF1F4B408049CF45ACDDAB37</vt:lpwstr>
  </property>
</Properties>
</file>