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  <w:bookmarkStart w:id="0" w:name="_GoBack"/>
      <w:bookmarkEnd w:id="0"/>
    </w:p>
    <w:p>
      <w:pPr>
        <w:jc w:val="center"/>
        <w:rPr>
          <w:rFonts w:hint="eastAsia"/>
          <w:b/>
          <w:sz w:val="44"/>
        </w:rPr>
      </w:pPr>
    </w:p>
    <w:p>
      <w:pPr>
        <w:jc w:val="center"/>
        <w:rPr>
          <w:rFonts w:hint="eastAsia"/>
          <w:b/>
          <w:sz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浦东新区教育科学研究</w:t>
      </w:r>
    </w:p>
    <w:p>
      <w:pPr>
        <w:ind w:firstLine="2150" w:firstLineChars="595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（   ）年度区级课题</w:t>
      </w: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72"/>
        </w:rPr>
      </w:pPr>
      <w:r>
        <w:rPr>
          <w:rFonts w:hint="eastAsia"/>
          <w:b/>
          <w:sz w:val="72"/>
        </w:rPr>
        <w:t>开 题 报 告</w:t>
      </w:r>
    </w:p>
    <w:p>
      <w:pPr>
        <w:jc w:val="center"/>
        <w:rPr>
          <w:rFonts w:hint="eastAsia"/>
          <w:b/>
          <w:sz w:val="44"/>
        </w:rPr>
      </w:pPr>
    </w:p>
    <w:p>
      <w:pPr>
        <w:jc w:val="center"/>
        <w:rPr>
          <w:rFonts w:hint="eastAsia"/>
          <w:b/>
          <w:sz w:val="44"/>
        </w:rPr>
      </w:pPr>
    </w:p>
    <w:tbl>
      <w:tblPr>
        <w:tblStyle w:val="8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40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006" w:type="dxa"/>
            <w:noWrap w:val="0"/>
            <w:vAlign w:val="bottom"/>
          </w:tcPr>
          <w:p>
            <w:pPr>
              <w:spacing w:before="312" w:beforeLines="100"/>
              <w:ind w:left="171"/>
              <w:jc w:val="distribute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课题名称</w:t>
            </w:r>
          </w:p>
        </w:tc>
        <w:tc>
          <w:tcPr>
            <w:tcW w:w="409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4382"/>
              </w:tabs>
              <w:ind w:left="105" w:leftChars="5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006" w:type="dxa"/>
            <w:noWrap w:val="0"/>
            <w:vAlign w:val="bottom"/>
          </w:tcPr>
          <w:p>
            <w:pPr>
              <w:spacing w:before="312" w:beforeLines="100"/>
              <w:ind w:left="171"/>
              <w:jc w:val="distribute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课题立项号</w:t>
            </w:r>
          </w:p>
        </w:tc>
        <w:tc>
          <w:tcPr>
            <w:tcW w:w="40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312" w:beforeLines="100"/>
              <w:ind w:left="171"/>
              <w:jc w:val="center"/>
              <w:rPr>
                <w:rFonts w:hint="eastAsia" w:ascii="楷体_GB2312" w:eastAsia="楷体_GB2312"/>
                <w:b/>
                <w:bCs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006" w:type="dxa"/>
            <w:noWrap w:val="0"/>
            <w:vAlign w:val="bottom"/>
          </w:tcPr>
          <w:p>
            <w:pPr>
              <w:spacing w:before="312" w:beforeLines="100"/>
              <w:ind w:left="171"/>
              <w:jc w:val="distribute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课题承担人</w:t>
            </w:r>
          </w:p>
        </w:tc>
        <w:tc>
          <w:tcPr>
            <w:tcW w:w="40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312" w:beforeLines="100"/>
              <w:ind w:left="171"/>
              <w:jc w:val="center"/>
              <w:rPr>
                <w:rFonts w:hint="eastAsia" w:ascii="楷体_GB2312" w:eastAsia="楷体_GB2312"/>
                <w:b/>
                <w:bCs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006" w:type="dxa"/>
            <w:noWrap w:val="0"/>
            <w:vAlign w:val="bottom"/>
          </w:tcPr>
          <w:p>
            <w:pPr>
              <w:spacing w:before="312" w:beforeLines="100"/>
              <w:ind w:left="171"/>
              <w:jc w:val="distribute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所在单位</w:t>
            </w:r>
          </w:p>
        </w:tc>
        <w:tc>
          <w:tcPr>
            <w:tcW w:w="40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312" w:beforeLines="100"/>
              <w:ind w:left="171"/>
              <w:jc w:val="center"/>
              <w:rPr>
                <w:rFonts w:hint="eastAsia" w:ascii="楷体_GB2312" w:eastAsia="楷体_GB2312"/>
                <w:b/>
                <w:bCs/>
                <w:sz w:val="32"/>
              </w:rPr>
            </w:pPr>
          </w:p>
        </w:tc>
      </w:tr>
    </w:tbl>
    <w:p>
      <w:pPr>
        <w:rPr>
          <w:rFonts w:hint="eastAsia"/>
          <w:b/>
          <w:sz w:val="44"/>
        </w:rPr>
      </w:pPr>
    </w:p>
    <w:p>
      <w:pPr>
        <w:jc w:val="center"/>
        <w:rPr>
          <w:rFonts w:hint="eastAsia"/>
          <w:b/>
          <w:sz w:val="44"/>
        </w:rPr>
      </w:pPr>
    </w:p>
    <w:p>
      <w:pPr>
        <w:jc w:val="center"/>
        <w:rPr>
          <w:rFonts w:hint="eastAsia"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 xml:space="preserve">上海市浦东教育发展研究院教育科研指导部 </w:t>
      </w:r>
    </w:p>
    <w:p>
      <w:pPr>
        <w:jc w:val="center"/>
        <w:rPr>
          <w:rFonts w:hint="eastAsia"/>
          <w:b/>
          <w:sz w:val="44"/>
        </w:rPr>
      </w:pPr>
      <w:r>
        <w:rPr>
          <w:rFonts w:hint="eastAsia" w:ascii="宋体" w:hAnsi="宋体"/>
          <w:b/>
          <w:bCs/>
          <w:sz w:val="28"/>
        </w:rPr>
        <w:t>20</w:t>
      </w:r>
      <w:r>
        <w:rPr>
          <w:rFonts w:ascii="宋体" w:hAnsi="宋体"/>
          <w:b/>
          <w:bCs/>
          <w:sz w:val="28"/>
        </w:rPr>
        <w:t>22</w:t>
      </w:r>
      <w:r>
        <w:rPr>
          <w:rFonts w:hint="eastAsia" w:ascii="宋体" w:hAnsi="宋体"/>
          <w:b/>
          <w:bCs/>
          <w:sz w:val="28"/>
        </w:rPr>
        <w:t>年</w:t>
      </w:r>
      <w:r>
        <w:rPr>
          <w:rFonts w:ascii="宋体" w:hAnsi="宋体"/>
          <w:b/>
          <w:bCs/>
          <w:sz w:val="28"/>
        </w:rPr>
        <w:t>9</w:t>
      </w:r>
      <w:r>
        <w:rPr>
          <w:rFonts w:hint="eastAsia" w:ascii="宋体" w:hAnsi="宋体"/>
          <w:b/>
          <w:bCs/>
          <w:sz w:val="28"/>
        </w:rPr>
        <w:t>月</w:t>
      </w:r>
    </w:p>
    <w:p>
      <w:pPr>
        <w:jc w:val="center"/>
        <w:rPr>
          <w:rFonts w:hint="eastAsia"/>
          <w:b/>
          <w:sz w:val="44"/>
        </w:rPr>
      </w:pPr>
    </w:p>
    <w:p>
      <w:pPr>
        <w:jc w:val="center"/>
        <w:rPr>
          <w:rFonts w:hint="eastAsia"/>
          <w:b/>
          <w:sz w:val="44"/>
        </w:rPr>
      </w:pPr>
    </w:p>
    <w:tbl>
      <w:tblPr>
        <w:tblStyle w:val="8"/>
        <w:tblpPr w:leftFromText="180" w:rightFromText="180" w:vertAnchor="text" w:horzAnchor="margin" w:tblpXSpec="center" w:tblpY="313"/>
        <w:tblW w:w="85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98" w:hRule="atLeast"/>
        </w:trPr>
        <w:tc>
          <w:tcPr>
            <w:tcW w:w="856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一、开题活动简况（开题时间、地点、评议专家、参与人员等）</w:t>
            </w:r>
          </w:p>
          <w:p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jc w:val="left"/>
              <w:rPr>
                <w:rFonts w:hint="eastAsia" w:ascii="宋体" w:hAnsi="宋体"/>
                <w:color w:val="000000"/>
                <w:szCs w:val="18"/>
              </w:rPr>
            </w:pPr>
            <w:r>
              <w:rPr>
                <w:rFonts w:hint="eastAsia" w:ascii="宋体" w:hAnsi="宋体"/>
                <w:color w:val="000000"/>
                <w:szCs w:val="18"/>
              </w:rPr>
              <w:t>时    间：</w:t>
            </w:r>
          </w:p>
          <w:p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jc w:val="left"/>
              <w:rPr>
                <w:rFonts w:hint="eastAsia" w:ascii="宋体" w:hAnsi="宋体"/>
                <w:color w:val="000000"/>
                <w:szCs w:val="18"/>
              </w:rPr>
            </w:pPr>
            <w:r>
              <w:rPr>
                <w:rFonts w:hint="eastAsia" w:ascii="宋体" w:hAnsi="宋体"/>
                <w:color w:val="000000"/>
                <w:szCs w:val="18"/>
              </w:rPr>
              <w:t>地    点：</w:t>
            </w:r>
          </w:p>
          <w:p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jc w:val="left"/>
              <w:rPr>
                <w:rFonts w:hint="eastAsia" w:ascii="宋体" w:hAnsi="宋体"/>
                <w:color w:val="000000"/>
                <w:szCs w:val="18"/>
              </w:rPr>
            </w:pPr>
            <w:r>
              <w:rPr>
                <w:rFonts w:hint="eastAsia" w:ascii="宋体" w:hAnsi="宋体"/>
                <w:color w:val="000000"/>
                <w:szCs w:val="18"/>
              </w:rPr>
              <w:t>评议专家：</w:t>
            </w:r>
          </w:p>
          <w:p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jc w:val="left"/>
              <w:rPr>
                <w:rFonts w:hint="eastAsia" w:ascii="宋体" w:hAnsi="宋体"/>
                <w:color w:val="000000"/>
                <w:szCs w:val="18"/>
              </w:rPr>
            </w:pPr>
            <w:r>
              <w:rPr>
                <w:rFonts w:hint="eastAsia" w:ascii="宋体" w:hAnsi="宋体"/>
                <w:color w:val="000000"/>
                <w:szCs w:val="18"/>
              </w:rPr>
              <w:t>参与人员：</w:t>
            </w:r>
          </w:p>
          <w:p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  <w:color w:val="000000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00" w:hRule="atLeast"/>
        </w:trPr>
        <w:tc>
          <w:tcPr>
            <w:tcW w:w="856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二、开题报告要点（目标、内容、方法、分工、进度、预期成果等，限5000字，可加页）</w:t>
            </w:r>
          </w:p>
          <w:p>
            <w:pPr>
              <w:ind w:left="6825" w:hanging="6825" w:hangingChars="3250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           </w:t>
            </w:r>
          </w:p>
          <w:p>
            <w:pPr>
              <w:tabs>
                <w:tab w:val="left" w:pos="3780"/>
                <w:tab w:val="left" w:pos="4382"/>
              </w:tabs>
              <w:spacing w:line="380" w:lineRule="exact"/>
              <w:ind w:left="105" w:leftChars="50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 w:ascii="楷体_GB2312" w:hAnsi="宋体" w:eastAsia="楷体_GB2312"/>
                <w:color w:val="000000"/>
                <w:sz w:val="24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 w:ascii="楷体_GB2312" w:hAnsi="宋体" w:eastAsia="楷体_GB2312"/>
                <w:color w:val="000000"/>
                <w:sz w:val="24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 w:ascii="楷体_GB2312" w:hAnsi="宋体" w:eastAsia="楷体_GB2312"/>
                <w:color w:val="000000"/>
                <w:sz w:val="24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 w:ascii="楷体_GB2312" w:hAnsi="宋体" w:eastAsia="楷体_GB2312"/>
                <w:color w:val="000000"/>
                <w:sz w:val="24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 w:ascii="楷体_GB2312" w:hAnsi="宋体" w:eastAsia="楷体_GB2312"/>
                <w:color w:val="000000"/>
                <w:sz w:val="24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 w:ascii="楷体_GB2312" w:hAnsi="宋体" w:eastAsia="楷体_GB2312"/>
                <w:color w:val="000000"/>
                <w:sz w:val="24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 w:ascii="楷体_GB2312" w:hAnsi="宋体" w:eastAsia="楷体_GB2312"/>
                <w:color w:val="000000"/>
                <w:sz w:val="24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 w:ascii="楷体_GB2312" w:hAnsi="宋体" w:eastAsia="楷体_GB2312"/>
                <w:color w:val="000000"/>
                <w:sz w:val="24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 w:ascii="楷体_GB2312" w:hAnsi="宋体" w:eastAsia="楷体_GB2312"/>
                <w:color w:val="000000"/>
                <w:sz w:val="24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 w:ascii="楷体_GB2312" w:hAnsi="宋体" w:eastAsia="楷体_GB2312"/>
                <w:color w:val="000000"/>
                <w:sz w:val="24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 w:ascii="楷体_GB2312" w:hAnsi="宋体" w:eastAsia="楷体_GB2312"/>
                <w:color w:val="000000"/>
                <w:sz w:val="24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 w:ascii="楷体_GB2312" w:hAnsi="宋体" w:eastAsia="楷体_GB2312"/>
                <w:color w:val="000000"/>
                <w:sz w:val="24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 w:ascii="楷体_GB2312" w:hAnsi="宋体" w:eastAsia="楷体_GB2312"/>
                <w:color w:val="000000"/>
                <w:sz w:val="24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 w:ascii="楷体_GB2312" w:hAnsi="宋体" w:eastAsia="楷体_GB2312"/>
                <w:color w:val="000000"/>
                <w:sz w:val="24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 w:ascii="楷体_GB2312" w:hAnsi="宋体" w:eastAsia="楷体_GB2312"/>
                <w:color w:val="000000"/>
                <w:sz w:val="24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 w:ascii="楷体_GB2312" w:hAnsi="宋体" w:eastAsia="楷体_GB2312"/>
                <w:color w:val="000000"/>
                <w:sz w:val="24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 w:ascii="楷体_GB2312" w:hAnsi="宋体" w:eastAsia="楷体_GB2312"/>
                <w:color w:val="000000"/>
                <w:sz w:val="24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 w:ascii="楷体_GB2312" w:hAnsi="宋体" w:eastAsia="楷体_GB2312"/>
                <w:color w:val="000000"/>
                <w:sz w:val="24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18"/>
              </w:rPr>
              <w:t xml:space="preserve">    </w:t>
            </w:r>
          </w:p>
          <w:p>
            <w:pPr>
              <w:rPr>
                <w:rFonts w:hint="eastAsia"/>
              </w:rPr>
            </w:pPr>
          </w:p>
          <w:p>
            <w:pPr>
              <w:ind w:left="6825" w:hanging="6825" w:hangingChars="3250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</w:t>
            </w:r>
          </w:p>
          <w:p>
            <w:pPr>
              <w:ind w:left="6825" w:hanging="6825" w:hangingChars="3250"/>
              <w:rPr>
                <w:rFonts w:hint="eastAsia"/>
              </w:rPr>
            </w:pPr>
          </w:p>
          <w:p>
            <w:pPr>
              <w:ind w:left="6825" w:hanging="6825" w:hangingChars="3250"/>
              <w:rPr>
                <w:rFonts w:hint="eastAsia"/>
              </w:rPr>
            </w:pPr>
          </w:p>
          <w:p>
            <w:pPr>
              <w:ind w:left="6825" w:hanging="6825" w:hangingChars="3250"/>
              <w:rPr>
                <w:rFonts w:hint="eastAsia"/>
              </w:rPr>
            </w:pPr>
          </w:p>
          <w:p>
            <w:pPr>
              <w:ind w:left="6825" w:hanging="6825" w:hangingChars="3250"/>
              <w:rPr>
                <w:rFonts w:hint="eastAsia"/>
              </w:rPr>
            </w:pPr>
          </w:p>
        </w:tc>
      </w:tr>
    </w:tbl>
    <w:p>
      <w:pPr>
        <w:rPr>
          <w:vanish/>
        </w:rPr>
      </w:pPr>
    </w:p>
    <w:tbl>
      <w:tblPr>
        <w:tblStyle w:val="8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4"/>
        <w:gridCol w:w="4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8928" w:type="dxa"/>
            <w:gridSpan w:val="2"/>
            <w:noWrap w:val="0"/>
            <w:vAlign w:val="top"/>
          </w:tcPr>
          <w:p>
            <w:pPr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三、专家评议要点（侧重于对课题组汇报要点进行可行性评估，并提出建议，限600字）</w:t>
            </w: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                                  评议专家组签名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</w:rPr>
              <w:t xml:space="preserve">                                    年  月  日</w:t>
            </w:r>
          </w:p>
          <w:p>
            <w:pPr>
              <w:rPr>
                <w:rFonts w:hint="eastAsia"/>
                <w:bCs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190" w:hRule="atLeast"/>
        </w:trPr>
        <w:tc>
          <w:tcPr>
            <w:tcW w:w="8928" w:type="dxa"/>
            <w:gridSpan w:val="2"/>
            <w:noWrap w:val="0"/>
            <w:vAlign w:val="top"/>
          </w:tcPr>
          <w:p>
            <w:pPr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四、重要变更（侧重说明对照课题申请书、根据评议专家意见所作的研究计划调整，限500字，可加页）</w:t>
            </w:r>
          </w:p>
          <w:p>
            <w:pPr>
              <w:rPr>
                <w:rFonts w:hint="eastAsia"/>
                <w:bCs/>
                <w:sz w:val="24"/>
              </w:rPr>
            </w:pPr>
          </w:p>
          <w:p>
            <w:pPr>
              <w:rPr>
                <w:rFonts w:hint="eastAsia"/>
                <w:bCs/>
                <w:sz w:val="24"/>
              </w:rPr>
            </w:pPr>
          </w:p>
          <w:p>
            <w:pPr>
              <w:rPr>
                <w:rFonts w:hint="eastAsia"/>
                <w:bCs/>
                <w:sz w:val="24"/>
              </w:rPr>
            </w:pPr>
          </w:p>
          <w:p>
            <w:pPr>
              <w:rPr>
                <w:rFonts w:hint="eastAsia"/>
                <w:bCs/>
                <w:sz w:val="24"/>
              </w:rPr>
            </w:pPr>
          </w:p>
          <w:p>
            <w:pPr>
              <w:rPr>
                <w:rFonts w:hint="eastAsia"/>
                <w:bCs/>
                <w:sz w:val="24"/>
              </w:rPr>
            </w:pPr>
          </w:p>
          <w:p>
            <w:pPr>
              <w:rPr>
                <w:rFonts w:hint="eastAsia"/>
                <w:bCs/>
                <w:sz w:val="24"/>
              </w:rPr>
            </w:pPr>
          </w:p>
          <w:p>
            <w:pPr>
              <w:rPr>
                <w:rFonts w:hint="eastAsia"/>
                <w:bCs/>
                <w:sz w:val="24"/>
              </w:rPr>
            </w:pPr>
          </w:p>
          <w:p>
            <w:pPr>
              <w:rPr>
                <w:rFonts w:hint="eastAsia"/>
                <w:bCs/>
                <w:sz w:val="24"/>
              </w:rPr>
            </w:pPr>
          </w:p>
          <w:p>
            <w:pPr>
              <w:rPr>
                <w:rFonts w:hint="eastAsia"/>
                <w:bCs/>
                <w:sz w:val="24"/>
              </w:rPr>
            </w:pPr>
          </w:p>
          <w:p>
            <w:pPr>
              <w:rPr>
                <w:bCs/>
                <w:sz w:val="24"/>
              </w:rPr>
            </w:pPr>
          </w:p>
          <w:p>
            <w:pPr>
              <w:rPr>
                <w:bCs/>
                <w:sz w:val="24"/>
              </w:rPr>
            </w:pPr>
          </w:p>
          <w:p>
            <w:pPr>
              <w:rPr>
                <w:rFonts w:hint="eastAsia"/>
                <w:bCs/>
                <w:sz w:val="24"/>
              </w:rPr>
            </w:pPr>
          </w:p>
          <w:p>
            <w:pPr>
              <w:rPr>
                <w:rFonts w:hint="eastAsia"/>
                <w:bCs/>
                <w:sz w:val="24"/>
              </w:rPr>
            </w:pPr>
          </w:p>
          <w:p>
            <w:pPr>
              <w:rPr>
                <w:rFonts w:hint="eastAsia"/>
                <w:bCs/>
                <w:sz w:val="24"/>
              </w:rPr>
            </w:pPr>
          </w:p>
          <w:p>
            <w:pPr>
              <w:rPr>
                <w:rFonts w:hint="eastAsia"/>
                <w:bCs/>
                <w:sz w:val="24"/>
              </w:rPr>
            </w:pPr>
          </w:p>
          <w:p>
            <w:pPr>
              <w:rPr>
                <w:rFonts w:hint="eastAsia"/>
                <w:bCs/>
                <w:sz w:val="24"/>
              </w:rPr>
            </w:pPr>
          </w:p>
          <w:p>
            <w:pPr>
              <w:rPr>
                <w:rFonts w:hint="eastAsia"/>
                <w:bCs/>
                <w:sz w:val="24"/>
              </w:rPr>
            </w:pPr>
          </w:p>
          <w:p>
            <w:pPr>
              <w:rPr>
                <w:rFonts w:hint="eastAsia"/>
                <w:bCs/>
                <w:sz w:val="24"/>
              </w:rPr>
            </w:pPr>
          </w:p>
          <w:p>
            <w:pPr>
              <w:rPr>
                <w:rFonts w:hint="eastAsia"/>
                <w:bCs/>
                <w:sz w:val="24"/>
              </w:rPr>
            </w:pPr>
          </w:p>
          <w:p>
            <w:pPr>
              <w:rPr>
                <w:rFonts w:hint="eastAsia"/>
                <w:bCs/>
                <w:sz w:val="24"/>
              </w:rPr>
            </w:pPr>
          </w:p>
          <w:p>
            <w:pPr>
              <w:ind w:left="6825" w:hanging="6825" w:hangingChars="32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</w:t>
            </w:r>
          </w:p>
          <w:p>
            <w:pPr>
              <w:ind w:left="6825" w:hanging="6825" w:hangingChars="32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课题主持人签名 __________</w:t>
            </w:r>
          </w:p>
          <w:p>
            <w:pPr>
              <w:ind w:left="6825" w:hanging="6825" w:hangingChars="3250"/>
              <w:rPr>
                <w:rFonts w:hint="eastAsia"/>
              </w:rPr>
            </w:pPr>
          </w:p>
          <w:p>
            <w:pPr>
              <w:ind w:firstLine="5579" w:firstLineChars="2657"/>
            </w:pPr>
            <w:r>
              <w:rPr>
                <w:rFonts w:hint="eastAsia"/>
              </w:rPr>
              <w:t>年   月   日</w:t>
            </w:r>
          </w:p>
          <w:p>
            <w:pPr>
              <w:ind w:firstLine="11690" w:firstLineChars="2657"/>
              <w:rPr>
                <w:rFonts w:hint="eastAsia"/>
                <w:bCs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190" w:hRule="atLeast"/>
        </w:trPr>
        <w:tc>
          <w:tcPr>
            <w:tcW w:w="4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申请人单位意见和信誉保证: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单位（盖章）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年　　月　　日</w:t>
            </w: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446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浦东新区教育科学研究管理部门意见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单位（盖章）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</w:pPr>
            <w:r>
              <w:rPr>
                <w:rFonts w:hint="eastAsia"/>
                <w:sz w:val="24"/>
              </w:rPr>
              <w:t xml:space="preserve">                    年    月</w:t>
            </w:r>
            <w:r>
              <w:rPr>
                <w:rFonts w:hint="eastAsia"/>
              </w:rPr>
              <w:t xml:space="preserve">     日</w:t>
            </w:r>
          </w:p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AB9"/>
    <w:rsid w:val="00044601"/>
    <w:rsid w:val="00050B74"/>
    <w:rsid w:val="000B0B08"/>
    <w:rsid w:val="000B4C5F"/>
    <w:rsid w:val="000F7312"/>
    <w:rsid w:val="00147189"/>
    <w:rsid w:val="00162B12"/>
    <w:rsid w:val="001B0F38"/>
    <w:rsid w:val="00287423"/>
    <w:rsid w:val="00301BC2"/>
    <w:rsid w:val="00320C1E"/>
    <w:rsid w:val="00346474"/>
    <w:rsid w:val="00347A2B"/>
    <w:rsid w:val="00375336"/>
    <w:rsid w:val="00387CB0"/>
    <w:rsid w:val="003F15C7"/>
    <w:rsid w:val="00422176"/>
    <w:rsid w:val="004939DF"/>
    <w:rsid w:val="00580FFB"/>
    <w:rsid w:val="00597D0A"/>
    <w:rsid w:val="005A3E65"/>
    <w:rsid w:val="005C7DE5"/>
    <w:rsid w:val="006160E1"/>
    <w:rsid w:val="006442D5"/>
    <w:rsid w:val="00686765"/>
    <w:rsid w:val="007442F5"/>
    <w:rsid w:val="00746FD2"/>
    <w:rsid w:val="00777AB4"/>
    <w:rsid w:val="00785806"/>
    <w:rsid w:val="00786458"/>
    <w:rsid w:val="007A43FE"/>
    <w:rsid w:val="007E7CBA"/>
    <w:rsid w:val="00802392"/>
    <w:rsid w:val="0087667E"/>
    <w:rsid w:val="008B38B9"/>
    <w:rsid w:val="008F51DD"/>
    <w:rsid w:val="00970537"/>
    <w:rsid w:val="009A311E"/>
    <w:rsid w:val="009A34FE"/>
    <w:rsid w:val="009D603D"/>
    <w:rsid w:val="00A05E55"/>
    <w:rsid w:val="00A543A0"/>
    <w:rsid w:val="00A57D1F"/>
    <w:rsid w:val="00A655B5"/>
    <w:rsid w:val="00AC6F25"/>
    <w:rsid w:val="00BB2DD8"/>
    <w:rsid w:val="00C32E1F"/>
    <w:rsid w:val="00C51286"/>
    <w:rsid w:val="00CB1AB9"/>
    <w:rsid w:val="00CF7065"/>
    <w:rsid w:val="00D057BF"/>
    <w:rsid w:val="00D10E3C"/>
    <w:rsid w:val="00D61A5C"/>
    <w:rsid w:val="00DA4BAC"/>
    <w:rsid w:val="00DD6B14"/>
    <w:rsid w:val="00E149C6"/>
    <w:rsid w:val="00F23F5F"/>
    <w:rsid w:val="00F25FAC"/>
    <w:rsid w:val="00F72F70"/>
    <w:rsid w:val="00F7686F"/>
    <w:rsid w:val="00FA7CE5"/>
    <w:rsid w:val="5B0C30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Cs/>
      <w:sz w:val="44"/>
    </w:rPr>
  </w:style>
  <w:style w:type="paragraph" w:styleId="3">
    <w:name w:val="heading 3"/>
    <w:basedOn w:val="1"/>
    <w:next w:val="1"/>
    <w:qFormat/>
    <w:uiPriority w:val="0"/>
    <w:pPr>
      <w:keepNext/>
      <w:spacing w:before="312" w:beforeLines="100" w:line="240" w:lineRule="atLeast"/>
      <w:jc w:val="center"/>
      <w:outlineLvl w:val="2"/>
    </w:pPr>
    <w:rPr>
      <w:rFonts w:ascii="楷体_GB2312" w:eastAsia="楷体_GB2312"/>
      <w:b/>
      <w:bCs/>
      <w:sz w:val="32"/>
      <w:szCs w:val="20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4">
    <w:name w:val="Body Text"/>
    <w:basedOn w:val="1"/>
    <w:uiPriority w:val="0"/>
    <w:rPr>
      <w:rFonts w:eastAsia="黑体"/>
      <w:sz w:val="36"/>
      <w:szCs w:val="36"/>
    </w:rPr>
  </w:style>
  <w:style w:type="paragraph" w:styleId="5">
    <w:name w:val="Body Text Indent"/>
    <w:basedOn w:val="1"/>
    <w:uiPriority w:val="0"/>
    <w:pPr>
      <w:spacing w:line="400" w:lineRule="exact"/>
      <w:ind w:left="780"/>
    </w:pPr>
    <w:rPr>
      <w:szCs w:val="21"/>
    </w:rPr>
  </w:style>
  <w:style w:type="paragraph" w:styleId="6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link w:val="7"/>
    <w:uiPriority w:val="0"/>
    <w:rPr>
      <w:kern w:val="2"/>
      <w:sz w:val="18"/>
      <w:szCs w:val="18"/>
    </w:rPr>
  </w:style>
  <w:style w:type="character" w:customStyle="1" w:styleId="11">
    <w:name w:val="页脚 Char"/>
    <w:link w:val="6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126</Words>
  <Characters>720</Characters>
  <Lines>6</Lines>
  <Paragraphs>1</Paragraphs>
  <TotalTime>0</TotalTime>
  <ScaleCrop>false</ScaleCrop>
  <LinksUpToDate>false</LinksUpToDate>
  <CharactersWithSpaces>845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2019-01-21T07:32:00Z</dcterms:created>
  <dc:creator>微软用户</dc:creator>
  <cp:lastModifiedBy>欣然自如</cp:lastModifiedBy>
  <dcterms:modified xsi:type="dcterms:W3CDTF">2023-10-18T13:36:14Z</dcterms:modified>
  <dc:title>上 海 市 教 育 科 学 研 究 项 目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98898B6137E74A578003C75C89911A13_13</vt:lpwstr>
  </property>
</Properties>
</file>