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28"/>
        </w:rPr>
      </w:pPr>
      <w:bookmarkStart w:id="1" w:name="_GoBack"/>
      <w:bookmarkEnd w:id="1"/>
      <w:r>
        <w:rPr>
          <w:rFonts w:hint="eastAsia"/>
          <w:b/>
          <w:sz w:val="28"/>
        </w:rPr>
        <w:t>浦东新区教育科学研究课题终止审核表</w:t>
      </w:r>
    </w:p>
    <w:tbl>
      <w:tblPr>
        <w:tblStyle w:val="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9"/>
        <w:gridCol w:w="2755"/>
        <w:gridCol w:w="1922"/>
        <w:gridCol w:w="22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629" w:type="dxa"/>
            <w:noWrap w:val="0"/>
            <w:vAlign w:val="top"/>
          </w:tcPr>
          <w:p>
            <w:pPr>
              <w:jc w:val="center"/>
              <w:rPr>
                <w:b/>
                <w:sz w:val="28"/>
              </w:rPr>
            </w:pPr>
            <w:r>
              <w:rPr>
                <w:rFonts w:hint="eastAsia"/>
                <w:b/>
                <w:sz w:val="28"/>
              </w:rPr>
              <w:t>申请单位</w:t>
            </w:r>
          </w:p>
        </w:tc>
        <w:tc>
          <w:tcPr>
            <w:tcW w:w="6893" w:type="dxa"/>
            <w:gridSpan w:val="3"/>
            <w:noWrap w:val="0"/>
            <w:vAlign w:val="top"/>
          </w:tcPr>
          <w:p>
            <w:pPr>
              <w:jc w:val="center"/>
              <w:rPr>
                <w:b/>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629" w:type="dxa"/>
            <w:noWrap w:val="0"/>
            <w:vAlign w:val="top"/>
          </w:tcPr>
          <w:p>
            <w:pPr>
              <w:jc w:val="center"/>
              <w:rPr>
                <w:b/>
                <w:sz w:val="28"/>
              </w:rPr>
            </w:pPr>
            <w:r>
              <w:rPr>
                <w:rFonts w:hint="eastAsia"/>
                <w:b/>
                <w:sz w:val="28"/>
              </w:rPr>
              <w:t>课题名称</w:t>
            </w:r>
          </w:p>
        </w:tc>
        <w:tc>
          <w:tcPr>
            <w:tcW w:w="6893" w:type="dxa"/>
            <w:gridSpan w:val="3"/>
            <w:noWrap w:val="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629" w:type="dxa"/>
            <w:noWrap w:val="0"/>
            <w:vAlign w:val="top"/>
          </w:tcPr>
          <w:p>
            <w:pPr>
              <w:jc w:val="center"/>
              <w:rPr>
                <w:b/>
                <w:sz w:val="28"/>
              </w:rPr>
            </w:pPr>
            <w:r>
              <w:rPr>
                <w:rFonts w:hint="eastAsia"/>
                <w:b/>
                <w:sz w:val="28"/>
              </w:rPr>
              <w:t>课题负责人</w:t>
            </w:r>
          </w:p>
        </w:tc>
        <w:tc>
          <w:tcPr>
            <w:tcW w:w="2755" w:type="dxa"/>
            <w:noWrap w:val="0"/>
            <w:vAlign w:val="center"/>
          </w:tcPr>
          <w:p>
            <w:pPr>
              <w:jc w:val="center"/>
              <w:rPr>
                <w:b/>
                <w:sz w:val="28"/>
              </w:rPr>
            </w:pPr>
          </w:p>
        </w:tc>
        <w:tc>
          <w:tcPr>
            <w:tcW w:w="1922" w:type="dxa"/>
            <w:noWrap w:val="0"/>
            <w:vAlign w:val="top"/>
          </w:tcPr>
          <w:p>
            <w:pPr>
              <w:jc w:val="center"/>
              <w:rPr>
                <w:b/>
                <w:sz w:val="28"/>
              </w:rPr>
            </w:pPr>
            <w:r>
              <w:rPr>
                <w:rFonts w:hint="eastAsia"/>
                <w:b/>
                <w:sz w:val="28"/>
              </w:rPr>
              <w:t>职务</w:t>
            </w:r>
          </w:p>
        </w:tc>
        <w:tc>
          <w:tcPr>
            <w:tcW w:w="2216" w:type="dxa"/>
            <w:noWrap w:val="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629" w:type="dxa"/>
            <w:noWrap w:val="0"/>
            <w:vAlign w:val="top"/>
          </w:tcPr>
          <w:p>
            <w:pPr>
              <w:jc w:val="center"/>
              <w:rPr>
                <w:b/>
                <w:sz w:val="28"/>
              </w:rPr>
            </w:pPr>
            <w:r>
              <w:rPr>
                <w:rFonts w:hint="eastAsia"/>
                <w:b/>
                <w:sz w:val="28"/>
              </w:rPr>
              <w:t>立项年份</w:t>
            </w:r>
          </w:p>
        </w:tc>
        <w:tc>
          <w:tcPr>
            <w:tcW w:w="2755" w:type="dxa"/>
            <w:noWrap w:val="0"/>
            <w:vAlign w:val="center"/>
          </w:tcPr>
          <w:p>
            <w:pPr>
              <w:jc w:val="center"/>
              <w:rPr>
                <w:b/>
                <w:sz w:val="28"/>
              </w:rPr>
            </w:pPr>
          </w:p>
        </w:tc>
        <w:tc>
          <w:tcPr>
            <w:tcW w:w="1922" w:type="dxa"/>
            <w:noWrap w:val="0"/>
            <w:vAlign w:val="top"/>
          </w:tcPr>
          <w:p>
            <w:pPr>
              <w:jc w:val="center"/>
              <w:rPr>
                <w:b/>
                <w:sz w:val="28"/>
              </w:rPr>
            </w:pPr>
            <w:r>
              <w:rPr>
                <w:rFonts w:hint="eastAsia"/>
                <w:b/>
                <w:sz w:val="28"/>
              </w:rPr>
              <w:t>立项级别</w:t>
            </w:r>
          </w:p>
        </w:tc>
        <w:tc>
          <w:tcPr>
            <w:tcW w:w="2216" w:type="dxa"/>
            <w:noWrap w:val="0"/>
            <w:vAlign w:val="center"/>
          </w:tcPr>
          <w:p>
            <w:pPr>
              <w:jc w:val="center"/>
              <w:rPr>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4661" w:hRule="atLeast"/>
        </w:trPr>
        <w:tc>
          <w:tcPr>
            <w:tcW w:w="1629" w:type="dxa"/>
            <w:noWrap w:val="0"/>
            <w:vAlign w:val="top"/>
          </w:tcPr>
          <w:p>
            <w:pPr>
              <w:jc w:val="center"/>
              <w:rPr>
                <w:rFonts w:hint="eastAsia"/>
                <w:b/>
                <w:sz w:val="28"/>
              </w:rPr>
            </w:pPr>
          </w:p>
          <w:p>
            <w:pPr>
              <w:jc w:val="center"/>
              <w:rPr>
                <w:b/>
                <w:sz w:val="28"/>
              </w:rPr>
            </w:pPr>
            <w:r>
              <w:rPr>
                <w:rFonts w:hint="eastAsia"/>
                <w:b/>
                <w:sz w:val="28"/>
              </w:rPr>
              <w:t>课</w:t>
            </w:r>
          </w:p>
          <w:p>
            <w:pPr>
              <w:jc w:val="center"/>
              <w:rPr>
                <w:b/>
                <w:sz w:val="28"/>
              </w:rPr>
            </w:pPr>
            <w:r>
              <w:rPr>
                <w:rFonts w:hint="eastAsia"/>
                <w:b/>
                <w:sz w:val="28"/>
              </w:rPr>
              <w:t>题</w:t>
            </w:r>
          </w:p>
          <w:p>
            <w:pPr>
              <w:jc w:val="center"/>
              <w:rPr>
                <w:b/>
                <w:sz w:val="28"/>
              </w:rPr>
            </w:pPr>
            <w:r>
              <w:rPr>
                <w:rFonts w:hint="eastAsia"/>
                <w:b/>
                <w:sz w:val="28"/>
              </w:rPr>
              <w:t>基</w:t>
            </w:r>
          </w:p>
          <w:p>
            <w:pPr>
              <w:jc w:val="center"/>
              <w:rPr>
                <w:b/>
                <w:sz w:val="28"/>
              </w:rPr>
            </w:pPr>
            <w:r>
              <w:rPr>
                <w:rFonts w:hint="eastAsia"/>
                <w:b/>
                <w:sz w:val="28"/>
              </w:rPr>
              <w:t>本</w:t>
            </w:r>
          </w:p>
          <w:p>
            <w:pPr>
              <w:jc w:val="center"/>
              <w:rPr>
                <w:b/>
                <w:sz w:val="28"/>
              </w:rPr>
            </w:pPr>
            <w:r>
              <w:rPr>
                <w:rFonts w:hint="eastAsia"/>
                <w:b/>
                <w:sz w:val="28"/>
              </w:rPr>
              <w:t>情</w:t>
            </w:r>
          </w:p>
          <w:p>
            <w:pPr>
              <w:jc w:val="center"/>
              <w:rPr>
                <w:b/>
                <w:sz w:val="28"/>
              </w:rPr>
            </w:pPr>
            <w:r>
              <w:rPr>
                <w:rFonts w:hint="eastAsia"/>
                <w:b/>
                <w:sz w:val="28"/>
              </w:rPr>
              <w:t>况</w:t>
            </w:r>
          </w:p>
        </w:tc>
        <w:tc>
          <w:tcPr>
            <w:tcW w:w="6893" w:type="dxa"/>
            <w:gridSpan w:val="3"/>
            <w:noWrap w:val="0"/>
            <w:vAlign w:val="top"/>
          </w:tcPr>
          <w:p>
            <w:pPr>
              <w:spacing w:line="276" w:lineRule="auto"/>
              <w:ind w:firstLine="480" w:firstLineChars="200"/>
              <w:rPr>
                <w:sz w:val="24"/>
              </w:rPr>
            </w:pPr>
          </w:p>
          <w:p>
            <w:pPr>
              <w:spacing w:line="276" w:lineRule="auto"/>
              <w:ind w:firstLine="480" w:firstLineChars="200"/>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629" w:type="dxa"/>
            <w:noWrap w:val="0"/>
            <w:vAlign w:val="top"/>
          </w:tcPr>
          <w:p>
            <w:pPr>
              <w:jc w:val="center"/>
              <w:rPr>
                <w:b/>
                <w:sz w:val="28"/>
              </w:rPr>
            </w:pPr>
          </w:p>
          <w:p>
            <w:pPr>
              <w:jc w:val="center"/>
              <w:rPr>
                <w:b/>
                <w:sz w:val="28"/>
              </w:rPr>
            </w:pPr>
            <w:r>
              <w:rPr>
                <w:rFonts w:hint="eastAsia"/>
                <w:b/>
                <w:sz w:val="28"/>
              </w:rPr>
              <w:t>申</w:t>
            </w:r>
          </w:p>
          <w:p>
            <w:pPr>
              <w:jc w:val="center"/>
              <w:rPr>
                <w:b/>
                <w:sz w:val="28"/>
              </w:rPr>
            </w:pPr>
            <w:r>
              <w:rPr>
                <w:rFonts w:hint="eastAsia"/>
                <w:b/>
                <w:sz w:val="28"/>
              </w:rPr>
              <w:t>请</w:t>
            </w:r>
          </w:p>
          <w:p>
            <w:pPr>
              <w:jc w:val="center"/>
              <w:rPr>
                <w:b/>
                <w:sz w:val="28"/>
              </w:rPr>
            </w:pPr>
            <w:r>
              <w:rPr>
                <w:rFonts w:hint="eastAsia"/>
                <w:b/>
                <w:sz w:val="28"/>
              </w:rPr>
              <w:t>终</w:t>
            </w:r>
          </w:p>
          <w:p>
            <w:pPr>
              <w:jc w:val="center"/>
              <w:rPr>
                <w:b/>
                <w:sz w:val="28"/>
              </w:rPr>
            </w:pPr>
            <w:r>
              <w:rPr>
                <w:rFonts w:hint="eastAsia"/>
                <w:b/>
                <w:sz w:val="28"/>
              </w:rPr>
              <w:t>止</w:t>
            </w:r>
          </w:p>
          <w:p>
            <w:pPr>
              <w:jc w:val="center"/>
              <w:rPr>
                <w:b/>
                <w:sz w:val="28"/>
              </w:rPr>
            </w:pPr>
            <w:r>
              <w:rPr>
                <w:rFonts w:hint="eastAsia"/>
                <w:b/>
                <w:sz w:val="28"/>
              </w:rPr>
              <w:t>的</w:t>
            </w:r>
          </w:p>
          <w:p>
            <w:pPr>
              <w:jc w:val="center"/>
              <w:rPr>
                <w:b/>
                <w:sz w:val="28"/>
              </w:rPr>
            </w:pPr>
            <w:r>
              <w:rPr>
                <w:rFonts w:hint="eastAsia"/>
                <w:b/>
                <w:sz w:val="28"/>
              </w:rPr>
              <w:t>缘</w:t>
            </w:r>
          </w:p>
          <w:p>
            <w:pPr>
              <w:jc w:val="center"/>
              <w:rPr>
                <w:b/>
                <w:sz w:val="28"/>
              </w:rPr>
            </w:pPr>
            <w:r>
              <w:rPr>
                <w:rFonts w:hint="eastAsia"/>
                <w:b/>
                <w:sz w:val="28"/>
              </w:rPr>
              <w:t>由</w:t>
            </w:r>
          </w:p>
        </w:tc>
        <w:tc>
          <w:tcPr>
            <w:tcW w:w="6893" w:type="dxa"/>
            <w:gridSpan w:val="3"/>
            <w:noWrap w:val="0"/>
            <w:vAlign w:val="top"/>
          </w:tcPr>
          <w:p>
            <w:pPr>
              <w:ind w:firstLine="420" w:firstLineChars="200"/>
              <w:rPr>
                <w:szCs w:val="21"/>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rFonts w:hint="eastAsia"/>
                <w:sz w:val="24"/>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sz w:val="24"/>
              </w:rPr>
            </w:pPr>
          </w:p>
          <w:p>
            <w:pPr>
              <w:ind w:firstLine="480" w:firstLineChars="200"/>
              <w:rPr>
                <w:sz w:val="24"/>
              </w:rPr>
            </w:pPr>
          </w:p>
          <w:p>
            <w:pPr>
              <w:spacing w:line="360" w:lineRule="auto"/>
              <w:jc w:val="left"/>
              <w:rPr>
                <w:sz w:val="24"/>
              </w:rPr>
            </w:pPr>
            <w:r>
              <w:rPr>
                <w:rFonts w:hint="eastAsia"/>
                <w:sz w:val="24"/>
              </w:rPr>
              <w:t>课题主持人：                     申请单位：</w:t>
            </w:r>
          </w:p>
          <w:p>
            <w:pPr>
              <w:spacing w:line="360" w:lineRule="auto"/>
              <w:jc w:val="left"/>
              <w:rPr>
                <w:sz w:val="24"/>
              </w:rPr>
            </w:pPr>
            <w:r>
              <w:rPr>
                <w:rFonts w:hint="eastAsia"/>
                <w:sz w:val="24"/>
              </w:rPr>
              <w:t xml:space="preserve">签名：                           盖章  </w:t>
            </w:r>
          </w:p>
          <w:p>
            <w:pPr>
              <w:spacing w:line="360" w:lineRule="auto"/>
              <w:jc w:val="right"/>
              <w:rPr>
                <w:sz w:val="24"/>
              </w:rPr>
            </w:pPr>
            <w:r>
              <w:rPr>
                <w:rFonts w:hint="eastAsia"/>
                <w:sz w:val="24"/>
              </w:rPr>
              <w:t>年</w:t>
            </w:r>
            <w:r>
              <w:rPr>
                <w:sz w:val="24"/>
              </w:rPr>
              <w:t xml:space="preserve">  </w:t>
            </w:r>
            <w:r>
              <w:rPr>
                <w:rFonts w:hint="eastAsia"/>
                <w:sz w:val="24"/>
              </w:rPr>
              <w:t>月</w:t>
            </w:r>
            <w:r>
              <w:rPr>
                <w:sz w:val="24"/>
              </w:rPr>
              <w:t xml:space="preserve">  </w:t>
            </w:r>
            <w:r>
              <w:rPr>
                <w:rFonts w:hint="eastAsia"/>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Pr>
        <w:tc>
          <w:tcPr>
            <w:tcW w:w="1629" w:type="dxa"/>
            <w:noWrap w:val="0"/>
            <w:vAlign w:val="top"/>
          </w:tcPr>
          <w:p>
            <w:pPr>
              <w:jc w:val="center"/>
              <w:rPr>
                <w:b/>
                <w:sz w:val="28"/>
              </w:rPr>
            </w:pPr>
            <w:r>
              <w:rPr>
                <w:rFonts w:hint="eastAsia"/>
                <w:b/>
                <w:sz w:val="28"/>
              </w:rPr>
              <w:t>区</w:t>
            </w:r>
          </w:p>
          <w:p>
            <w:pPr>
              <w:jc w:val="center"/>
              <w:rPr>
                <w:rFonts w:hint="eastAsia"/>
                <w:b/>
                <w:sz w:val="28"/>
              </w:rPr>
            </w:pPr>
            <w:r>
              <w:rPr>
                <w:rFonts w:hint="eastAsia"/>
                <w:b/>
                <w:sz w:val="28"/>
              </w:rPr>
              <w:t>教</w:t>
            </w:r>
          </w:p>
          <w:p>
            <w:pPr>
              <w:jc w:val="center"/>
              <w:rPr>
                <w:rFonts w:hint="eastAsia"/>
                <w:b/>
                <w:sz w:val="28"/>
              </w:rPr>
            </w:pPr>
            <w:r>
              <w:rPr>
                <w:rFonts w:hint="eastAsia"/>
                <w:b/>
                <w:sz w:val="28"/>
              </w:rPr>
              <w:t>育</w:t>
            </w:r>
          </w:p>
          <w:p>
            <w:pPr>
              <w:jc w:val="center"/>
              <w:rPr>
                <w:rFonts w:hint="eastAsia"/>
                <w:b/>
                <w:sz w:val="28"/>
              </w:rPr>
            </w:pPr>
            <w:r>
              <w:rPr>
                <w:rFonts w:hint="eastAsia"/>
                <w:b/>
                <w:sz w:val="28"/>
              </w:rPr>
              <w:t>科</w:t>
            </w:r>
          </w:p>
          <w:p>
            <w:pPr>
              <w:jc w:val="center"/>
              <w:rPr>
                <w:rFonts w:hint="eastAsia"/>
                <w:b/>
                <w:sz w:val="28"/>
              </w:rPr>
            </w:pPr>
            <w:r>
              <w:rPr>
                <w:rFonts w:hint="eastAsia"/>
                <w:b/>
                <w:sz w:val="28"/>
              </w:rPr>
              <w:t>研</w:t>
            </w:r>
          </w:p>
          <w:p>
            <w:pPr>
              <w:jc w:val="center"/>
              <w:rPr>
                <w:rFonts w:hint="eastAsia"/>
                <w:b/>
                <w:sz w:val="28"/>
              </w:rPr>
            </w:pPr>
            <w:r>
              <w:rPr>
                <w:rFonts w:hint="eastAsia"/>
                <w:b/>
                <w:sz w:val="28"/>
              </w:rPr>
              <w:t>管</w:t>
            </w:r>
          </w:p>
          <w:p>
            <w:pPr>
              <w:jc w:val="center"/>
              <w:rPr>
                <w:rFonts w:hint="eastAsia"/>
                <w:b/>
                <w:sz w:val="28"/>
              </w:rPr>
            </w:pPr>
            <w:r>
              <w:rPr>
                <w:rFonts w:hint="eastAsia"/>
                <w:b/>
                <w:sz w:val="28"/>
              </w:rPr>
              <w:t>理</w:t>
            </w:r>
          </w:p>
          <w:p>
            <w:pPr>
              <w:jc w:val="center"/>
              <w:rPr>
                <w:rFonts w:hint="eastAsia"/>
                <w:b/>
                <w:sz w:val="28"/>
              </w:rPr>
            </w:pPr>
            <w:r>
              <w:rPr>
                <w:rFonts w:hint="eastAsia"/>
                <w:b/>
                <w:sz w:val="28"/>
              </w:rPr>
              <w:t>部</w:t>
            </w:r>
          </w:p>
          <w:p>
            <w:pPr>
              <w:jc w:val="center"/>
              <w:rPr>
                <w:b/>
                <w:sz w:val="28"/>
              </w:rPr>
            </w:pPr>
            <w:r>
              <w:rPr>
                <w:rFonts w:hint="eastAsia"/>
                <w:b/>
                <w:sz w:val="28"/>
              </w:rPr>
              <w:t>门</w:t>
            </w:r>
          </w:p>
          <w:p>
            <w:pPr>
              <w:jc w:val="center"/>
              <w:rPr>
                <w:b/>
                <w:sz w:val="28"/>
              </w:rPr>
            </w:pPr>
            <w:r>
              <w:rPr>
                <w:rFonts w:hint="eastAsia"/>
                <w:b/>
                <w:sz w:val="28"/>
              </w:rPr>
              <w:t>审</w:t>
            </w:r>
          </w:p>
          <w:p>
            <w:pPr>
              <w:jc w:val="center"/>
              <w:rPr>
                <w:b/>
                <w:sz w:val="28"/>
              </w:rPr>
            </w:pPr>
            <w:r>
              <w:rPr>
                <w:rFonts w:hint="eastAsia"/>
                <w:b/>
                <w:sz w:val="28"/>
              </w:rPr>
              <w:t>批</w:t>
            </w:r>
          </w:p>
          <w:p>
            <w:pPr>
              <w:jc w:val="center"/>
              <w:rPr>
                <w:b/>
                <w:sz w:val="28"/>
              </w:rPr>
            </w:pPr>
            <w:r>
              <w:rPr>
                <w:rFonts w:hint="eastAsia"/>
                <w:b/>
                <w:sz w:val="28"/>
              </w:rPr>
              <w:t>意</w:t>
            </w:r>
          </w:p>
          <w:p>
            <w:pPr>
              <w:jc w:val="center"/>
              <w:rPr>
                <w:b/>
                <w:sz w:val="28"/>
              </w:rPr>
            </w:pPr>
            <w:r>
              <w:rPr>
                <w:rFonts w:hint="eastAsia"/>
                <w:b/>
                <w:sz w:val="28"/>
              </w:rPr>
              <w:t>见</w:t>
            </w:r>
          </w:p>
        </w:tc>
        <w:tc>
          <w:tcPr>
            <w:tcW w:w="6893" w:type="dxa"/>
            <w:gridSpan w:val="3"/>
            <w:noWrap w:val="0"/>
            <w:vAlign w:val="center"/>
          </w:tcPr>
          <w:p>
            <w:pPr>
              <w:ind w:firstLine="480" w:firstLineChars="200"/>
              <w:rPr>
                <w:bCs/>
                <w:sz w:val="24"/>
                <w:szCs w:val="24"/>
              </w:rPr>
            </w:pPr>
          </w:p>
          <w:p>
            <w:pPr>
              <w:ind w:firstLine="480" w:firstLineChars="200"/>
              <w:rPr>
                <w:bCs/>
                <w:sz w:val="24"/>
                <w:szCs w:val="24"/>
              </w:rPr>
            </w:pPr>
            <w:r>
              <w:rPr>
                <w:rFonts w:hint="eastAsia"/>
                <w:bCs/>
                <w:sz w:val="24"/>
                <w:szCs w:val="24"/>
              </w:rPr>
              <w:t>根据《浦东新区教育科学研究课题管理办法》（浦教基【2015】39号）第十六条规定，有下列情形之一者，区教育科研管理部门将根据实际情况作出终止课题的处理：</w:t>
            </w:r>
          </w:p>
          <w:p>
            <w:pPr>
              <w:ind w:firstLine="480" w:firstLineChars="200"/>
              <w:rPr>
                <w:rFonts w:ascii="楷体" w:hAnsi="楷体" w:eastAsia="楷体"/>
                <w:bCs/>
                <w:sz w:val="24"/>
                <w:szCs w:val="24"/>
              </w:rPr>
            </w:pPr>
            <w:r>
              <w:rPr>
                <w:rFonts w:hint="eastAsia" w:ascii="楷体" w:hAnsi="楷体" w:eastAsia="楷体"/>
                <w:bCs/>
                <w:sz w:val="24"/>
                <w:szCs w:val="24"/>
              </w:rPr>
              <w:t>（一）年度检查情况表明，课题负责人和课题组不具备按原计划完成研究任务的条件和能力，或难以取得预期的研究成果；</w:t>
            </w:r>
          </w:p>
          <w:p>
            <w:pPr>
              <w:ind w:firstLine="480" w:firstLineChars="200"/>
              <w:rPr>
                <w:rFonts w:ascii="楷体" w:hAnsi="楷体" w:eastAsia="楷体"/>
                <w:bCs/>
                <w:sz w:val="24"/>
                <w:szCs w:val="24"/>
              </w:rPr>
            </w:pPr>
            <w:r>
              <w:rPr>
                <w:rFonts w:hint="eastAsia" w:ascii="楷体" w:hAnsi="楷体" w:eastAsia="楷体"/>
                <w:bCs/>
                <w:sz w:val="24"/>
                <w:szCs w:val="24"/>
              </w:rPr>
              <w:t>（二）课题负责人因工作变动、健康等原因不能正常开展研究工作；</w:t>
            </w:r>
          </w:p>
          <w:p>
            <w:pPr>
              <w:ind w:firstLine="480" w:firstLineChars="200"/>
              <w:rPr>
                <w:rFonts w:ascii="楷体" w:hAnsi="楷体" w:eastAsia="楷体"/>
                <w:bCs/>
                <w:sz w:val="24"/>
                <w:szCs w:val="24"/>
              </w:rPr>
            </w:pPr>
            <w:r>
              <w:rPr>
                <w:rFonts w:hint="eastAsia" w:ascii="楷体" w:hAnsi="楷体" w:eastAsia="楷体"/>
                <w:bCs/>
                <w:sz w:val="24"/>
                <w:szCs w:val="24"/>
              </w:rPr>
              <w:t>（三）课题负责人在研究周期内未完成研究任务或申请一次延期后仍未完成研究任务；</w:t>
            </w:r>
          </w:p>
          <w:p>
            <w:pPr>
              <w:ind w:firstLine="480" w:firstLineChars="200"/>
              <w:rPr>
                <w:rFonts w:ascii="楷体" w:hAnsi="楷体" w:eastAsia="楷体"/>
                <w:bCs/>
                <w:sz w:val="24"/>
                <w:szCs w:val="24"/>
              </w:rPr>
            </w:pPr>
            <w:r>
              <w:rPr>
                <w:rFonts w:hint="eastAsia" w:ascii="楷体" w:hAnsi="楷体" w:eastAsia="楷体"/>
                <w:bCs/>
                <w:sz w:val="24"/>
                <w:szCs w:val="24"/>
              </w:rPr>
              <w:t>（四）经查实，课题负责人存在严重的抄袭、剽窃等学术不端行为。</w:t>
            </w:r>
          </w:p>
          <w:p>
            <w:pPr>
              <w:ind w:firstLine="480" w:firstLineChars="200"/>
              <w:rPr>
                <w:rFonts w:ascii="楷体" w:hAnsi="楷体" w:eastAsia="楷体"/>
                <w:bCs/>
                <w:sz w:val="24"/>
                <w:szCs w:val="24"/>
              </w:rPr>
            </w:pPr>
            <w:r>
              <w:rPr>
                <w:rFonts w:hint="eastAsia" w:ascii="楷体" w:hAnsi="楷体" w:eastAsia="楷体"/>
                <w:bCs/>
                <w:sz w:val="24"/>
                <w:szCs w:val="24"/>
              </w:rPr>
              <w:t>课题一旦终止后，课题负责人将在3年内不得申报新的课题。</w:t>
            </w:r>
          </w:p>
          <w:p>
            <w:pPr>
              <w:ind w:firstLine="480" w:firstLineChars="200"/>
              <w:rPr>
                <w:bCs/>
                <w:sz w:val="24"/>
                <w:szCs w:val="24"/>
              </w:rPr>
            </w:pPr>
          </w:p>
          <w:p>
            <w:pPr>
              <w:spacing w:line="360" w:lineRule="auto"/>
              <w:ind w:firstLine="480"/>
              <w:rPr>
                <w:sz w:val="24"/>
              </w:rPr>
            </w:pPr>
            <w:r>
              <w:rPr>
                <w:rFonts w:hint="eastAsia"/>
                <w:sz w:val="24"/>
              </w:rPr>
              <w:t>鉴于上述情况，同意本课题的终止申请，即日起终止</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年区级</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课题《</w:t>
            </w:r>
            <w:r>
              <w:rPr>
                <w:rFonts w:hint="eastAsia"/>
                <w:sz w:val="24"/>
                <w:szCs w:val="24"/>
                <w:u w:val="single"/>
              </w:rPr>
              <w:t xml:space="preserve"> </w:t>
            </w:r>
            <w:r>
              <w:rPr>
                <w:sz w:val="24"/>
                <w:szCs w:val="24"/>
                <w:u w:val="single"/>
              </w:rPr>
              <w:t xml:space="preserve">      </w:t>
            </w:r>
            <w:r>
              <w:rPr>
                <w:rFonts w:hint="eastAsia"/>
                <w:sz w:val="24"/>
              </w:rPr>
              <w:t>》。课题主持人</w:t>
            </w:r>
            <w:r>
              <w:rPr>
                <w:rFonts w:hint="eastAsia"/>
                <w:sz w:val="24"/>
                <w:u w:val="single"/>
              </w:rPr>
              <w:t xml:space="preserve">  </w:t>
            </w:r>
            <w:r>
              <w:rPr>
                <w:sz w:val="24"/>
                <w:u w:val="single"/>
              </w:rPr>
              <w:t xml:space="preserve">  </w:t>
            </w:r>
            <w:r>
              <w:rPr>
                <w:rFonts w:hint="eastAsia"/>
                <w:sz w:val="24"/>
                <w:u w:val="single"/>
              </w:rPr>
              <w:t xml:space="preserve"> </w:t>
            </w:r>
            <w:r>
              <w:rPr>
                <w:rFonts w:hint="eastAsia"/>
                <w:sz w:val="24"/>
              </w:rPr>
              <w:t>，3年内</w:t>
            </w:r>
            <w:r>
              <w:rPr>
                <w:rFonts w:hint="eastAsia"/>
                <w:bCs/>
                <w:sz w:val="24"/>
                <w:szCs w:val="24"/>
              </w:rPr>
              <w:t>（20</w:t>
            </w:r>
            <w:r>
              <w:rPr>
                <w:rFonts w:hint="eastAsia"/>
                <w:bCs/>
                <w:sz w:val="24"/>
                <w:szCs w:val="24"/>
                <w:u w:val="single"/>
              </w:rPr>
              <w:t xml:space="preserve"> </w:t>
            </w:r>
            <w:r>
              <w:rPr>
                <w:bCs/>
                <w:sz w:val="24"/>
                <w:szCs w:val="24"/>
                <w:u w:val="single"/>
              </w:rPr>
              <w:t xml:space="preserve">  </w:t>
            </w:r>
            <w:r>
              <w:rPr>
                <w:rFonts w:hint="eastAsia"/>
                <w:bCs/>
                <w:sz w:val="24"/>
                <w:szCs w:val="24"/>
                <w:u w:val="single"/>
              </w:rPr>
              <w:t xml:space="preserve"> </w:t>
            </w:r>
            <w:r>
              <w:rPr>
                <w:rFonts w:hint="eastAsia"/>
                <w:bCs/>
                <w:sz w:val="24"/>
                <w:szCs w:val="24"/>
              </w:rPr>
              <w:t>、20</w:t>
            </w:r>
            <w:r>
              <w:rPr>
                <w:bCs/>
                <w:sz w:val="24"/>
                <w:szCs w:val="24"/>
                <w:u w:val="single"/>
              </w:rPr>
              <w:t xml:space="preserve">   </w:t>
            </w:r>
            <w:r>
              <w:rPr>
                <w:rFonts w:hint="eastAsia"/>
                <w:bCs/>
                <w:sz w:val="24"/>
                <w:szCs w:val="24"/>
                <w:u w:val="single"/>
              </w:rPr>
              <w:t xml:space="preserve"> </w:t>
            </w:r>
            <w:r>
              <w:rPr>
                <w:rFonts w:hint="eastAsia"/>
                <w:bCs/>
                <w:sz w:val="24"/>
                <w:szCs w:val="24"/>
              </w:rPr>
              <w:t>、20</w:t>
            </w:r>
            <w:r>
              <w:rPr>
                <w:bCs/>
                <w:sz w:val="24"/>
                <w:szCs w:val="24"/>
                <w:u w:val="single"/>
              </w:rPr>
              <w:t xml:space="preserve">  </w:t>
            </w:r>
            <w:r>
              <w:rPr>
                <w:rFonts w:hint="eastAsia"/>
                <w:bCs/>
                <w:sz w:val="24"/>
                <w:szCs w:val="24"/>
                <w:u w:val="single"/>
              </w:rPr>
              <w:t xml:space="preserve"> </w:t>
            </w:r>
            <w:r>
              <w:rPr>
                <w:rFonts w:hint="eastAsia"/>
                <w:bCs/>
                <w:sz w:val="24"/>
                <w:szCs w:val="24"/>
              </w:rPr>
              <w:t>年）</w:t>
            </w:r>
            <w:r>
              <w:rPr>
                <w:rFonts w:hint="eastAsia"/>
                <w:sz w:val="24"/>
              </w:rPr>
              <w:t>不得申报新的课题。</w:t>
            </w:r>
          </w:p>
          <w:p>
            <w:pPr>
              <w:spacing w:line="360" w:lineRule="auto"/>
              <w:ind w:firstLine="480"/>
              <w:rPr>
                <w:rFonts w:hint="eastAsia"/>
                <w:sz w:val="24"/>
              </w:rPr>
            </w:pPr>
          </w:p>
          <w:p>
            <w:pPr>
              <w:spacing w:line="360" w:lineRule="auto"/>
              <w:ind w:firstLine="480"/>
              <w:rPr>
                <w:sz w:val="24"/>
              </w:rPr>
            </w:pPr>
            <w:r>
              <w:rPr>
                <w:rFonts w:hint="eastAsia"/>
                <w:sz w:val="24"/>
              </w:rPr>
              <w:t>如课题终</w:t>
            </w:r>
            <w:r>
              <w:rPr>
                <w:sz w:val="24"/>
              </w:rPr>
              <w:t>止的缘由与学校科研管理因素有一定关系</w:t>
            </w:r>
            <w:r>
              <w:rPr>
                <w:rFonts w:hint="eastAsia"/>
                <w:sz w:val="24"/>
              </w:rPr>
              <w:t>， 课题负责人所在单位3年内将减少区级</w:t>
            </w:r>
            <w:r>
              <w:rPr>
                <w:rFonts w:hint="eastAsia"/>
                <w:sz w:val="24"/>
                <w:u w:val="single"/>
              </w:rPr>
              <w:t xml:space="preserve"> </w:t>
            </w:r>
            <w:r>
              <w:rPr>
                <w:sz w:val="24"/>
                <w:u w:val="single"/>
              </w:rPr>
              <w:t xml:space="preserve">   </w:t>
            </w:r>
            <w:r>
              <w:rPr>
                <w:rFonts w:hint="eastAsia"/>
                <w:sz w:val="24"/>
              </w:rPr>
              <w:t>课题申报的名额，即</w:t>
            </w:r>
            <w:r>
              <w:rPr>
                <w:rFonts w:hint="eastAsia"/>
                <w:bCs/>
                <w:sz w:val="24"/>
                <w:szCs w:val="24"/>
              </w:rPr>
              <w:t>20</w:t>
            </w:r>
            <w:r>
              <w:rPr>
                <w:rFonts w:hint="eastAsia"/>
                <w:bCs/>
                <w:sz w:val="24"/>
                <w:szCs w:val="24"/>
                <w:u w:val="single"/>
              </w:rPr>
              <w:t xml:space="preserve"> </w:t>
            </w:r>
            <w:r>
              <w:rPr>
                <w:bCs/>
                <w:sz w:val="24"/>
                <w:szCs w:val="24"/>
                <w:u w:val="single"/>
              </w:rPr>
              <w:t xml:space="preserve">  </w:t>
            </w:r>
            <w:r>
              <w:rPr>
                <w:rFonts w:hint="eastAsia"/>
                <w:bCs/>
                <w:sz w:val="24"/>
                <w:szCs w:val="24"/>
                <w:u w:val="single"/>
              </w:rPr>
              <w:t xml:space="preserve"> </w:t>
            </w:r>
            <w:r>
              <w:rPr>
                <w:rFonts w:hint="eastAsia"/>
                <w:bCs/>
                <w:sz w:val="24"/>
                <w:szCs w:val="24"/>
              </w:rPr>
              <w:t>、20</w:t>
            </w:r>
            <w:r>
              <w:rPr>
                <w:rFonts w:hint="eastAsia"/>
                <w:bCs/>
                <w:sz w:val="24"/>
                <w:szCs w:val="24"/>
                <w:u w:val="single"/>
              </w:rPr>
              <w:t xml:space="preserve"> </w:t>
            </w:r>
            <w:r>
              <w:rPr>
                <w:bCs/>
                <w:sz w:val="24"/>
                <w:szCs w:val="24"/>
                <w:u w:val="single"/>
              </w:rPr>
              <w:t xml:space="preserve">   </w:t>
            </w:r>
            <w:r>
              <w:rPr>
                <w:rFonts w:hint="eastAsia"/>
                <w:bCs/>
                <w:sz w:val="24"/>
                <w:szCs w:val="24"/>
              </w:rPr>
              <w:t>、20</w:t>
            </w:r>
            <w:r>
              <w:rPr>
                <w:rFonts w:hint="eastAsia"/>
                <w:bCs/>
                <w:sz w:val="24"/>
                <w:szCs w:val="24"/>
                <w:u w:val="single"/>
              </w:rPr>
              <w:t xml:space="preserve"> </w:t>
            </w:r>
            <w:r>
              <w:rPr>
                <w:bCs/>
                <w:sz w:val="24"/>
                <w:szCs w:val="24"/>
                <w:u w:val="single"/>
              </w:rPr>
              <w:t xml:space="preserve">  </w:t>
            </w:r>
            <w:r>
              <w:rPr>
                <w:rFonts w:hint="eastAsia"/>
                <w:bCs/>
                <w:sz w:val="24"/>
                <w:szCs w:val="24"/>
              </w:rPr>
              <w:t>年</w:t>
            </w:r>
            <w:r>
              <w:rPr>
                <w:rFonts w:hint="eastAsia"/>
                <w:sz w:val="24"/>
              </w:rPr>
              <w:t>该单位区级</w:t>
            </w:r>
            <w:r>
              <w:rPr>
                <w:rFonts w:hint="eastAsia"/>
                <w:sz w:val="24"/>
                <w:u w:val="single"/>
              </w:rPr>
              <w:t xml:space="preserve"> </w:t>
            </w:r>
            <w:r>
              <w:rPr>
                <w:sz w:val="24"/>
                <w:u w:val="single"/>
              </w:rPr>
              <w:t xml:space="preserve">   </w:t>
            </w:r>
            <w:r>
              <w:rPr>
                <w:rFonts w:hint="eastAsia"/>
                <w:sz w:val="24"/>
              </w:rPr>
              <w:t>课题的申报名额减少为</w:t>
            </w:r>
            <w:r>
              <w:rPr>
                <w:rFonts w:hint="eastAsia"/>
                <w:sz w:val="24"/>
                <w:u w:val="single"/>
              </w:rPr>
              <w:t xml:space="preserve">    </w:t>
            </w:r>
            <w:r>
              <w:rPr>
                <w:rFonts w:hint="eastAsia"/>
                <w:sz w:val="24"/>
              </w:rPr>
              <w:t>项，区级</w:t>
            </w:r>
            <w:r>
              <w:rPr>
                <w:rFonts w:hint="eastAsia"/>
                <w:sz w:val="24"/>
                <w:u w:val="single"/>
              </w:rPr>
              <w:t xml:space="preserve"> </w:t>
            </w:r>
            <w:r>
              <w:rPr>
                <w:sz w:val="24"/>
                <w:u w:val="single"/>
              </w:rPr>
              <w:t xml:space="preserve">   </w:t>
            </w:r>
            <w:r>
              <w:rPr>
                <w:rFonts w:hint="eastAsia"/>
                <w:sz w:val="24"/>
              </w:rPr>
              <w:t>课题和区级</w:t>
            </w:r>
            <w:r>
              <w:rPr>
                <w:rFonts w:hint="eastAsia"/>
                <w:sz w:val="24"/>
                <w:u w:val="single"/>
              </w:rPr>
              <w:t xml:space="preserve"> </w:t>
            </w:r>
            <w:r>
              <w:rPr>
                <w:sz w:val="24"/>
                <w:u w:val="single"/>
              </w:rPr>
              <w:t xml:space="preserve">   </w:t>
            </w:r>
            <w:r>
              <w:rPr>
                <w:rFonts w:hint="eastAsia"/>
                <w:sz w:val="24"/>
              </w:rPr>
              <w:t>课题申报名额暂不受影响。</w:t>
            </w:r>
          </w:p>
          <w:p>
            <w:pPr>
              <w:ind w:firstLine="480"/>
              <w:rPr>
                <w:sz w:val="24"/>
              </w:rPr>
            </w:pPr>
          </w:p>
          <w:p>
            <w:pPr>
              <w:spacing w:line="360" w:lineRule="auto"/>
              <w:ind w:firstLine="480"/>
              <w:jc w:val="right"/>
              <w:rPr>
                <w:sz w:val="24"/>
              </w:rPr>
            </w:pPr>
            <w:r>
              <w:rPr>
                <w:rFonts w:hint="eastAsia"/>
                <w:sz w:val="24"/>
              </w:rPr>
              <w:t>上海市浦东教育发展研究院教育科研指导部</w:t>
            </w:r>
          </w:p>
          <w:p>
            <w:pPr>
              <w:spacing w:line="360" w:lineRule="auto"/>
              <w:ind w:firstLine="480"/>
              <w:jc w:val="center"/>
              <w:rPr>
                <w:sz w:val="24"/>
              </w:rPr>
            </w:pPr>
            <w:r>
              <w:rPr>
                <w:rFonts w:hint="eastAsia"/>
                <w:sz w:val="24"/>
              </w:rPr>
              <w:t xml:space="preserve">                             （盖章）</w:t>
            </w:r>
          </w:p>
          <w:p>
            <w:pPr>
              <w:spacing w:line="360" w:lineRule="auto"/>
              <w:ind w:firstLine="480"/>
              <w:jc w:val="cente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490" w:hRule="atLeast"/>
        </w:trPr>
        <w:tc>
          <w:tcPr>
            <w:tcW w:w="1629" w:type="dxa"/>
            <w:noWrap w:val="0"/>
            <w:vAlign w:val="center"/>
          </w:tcPr>
          <w:p>
            <w:pPr>
              <w:jc w:val="center"/>
              <w:rPr>
                <w:b/>
                <w:sz w:val="28"/>
              </w:rPr>
            </w:pPr>
            <w:r>
              <w:rPr>
                <w:rFonts w:hint="eastAsia"/>
                <w:b/>
                <w:sz w:val="28"/>
              </w:rPr>
              <w:t>课题主持人知情确认</w:t>
            </w:r>
          </w:p>
        </w:tc>
        <w:tc>
          <w:tcPr>
            <w:tcW w:w="6893" w:type="dxa"/>
            <w:gridSpan w:val="3"/>
            <w:noWrap w:val="0"/>
            <w:vAlign w:val="top"/>
          </w:tcPr>
          <w:p>
            <w:pPr>
              <w:jc w:val="center"/>
              <w:rPr>
                <w:bCs/>
                <w:sz w:val="24"/>
                <w:szCs w:val="24"/>
              </w:rPr>
            </w:pPr>
          </w:p>
          <w:p>
            <w:pPr>
              <w:ind w:firstLine="480"/>
              <w:jc w:val="left"/>
              <w:rPr>
                <w:bCs/>
                <w:sz w:val="24"/>
                <w:szCs w:val="24"/>
              </w:rPr>
            </w:pPr>
            <w:r>
              <w:rPr>
                <w:rFonts w:hint="eastAsia"/>
                <w:bCs/>
                <w:sz w:val="24"/>
                <w:szCs w:val="24"/>
              </w:rPr>
              <w:t>我已经了解并接受，本课题终止后，作为课题负责人，将在3年内（20</w:t>
            </w:r>
            <w:r>
              <w:rPr>
                <w:bCs/>
                <w:sz w:val="24"/>
                <w:szCs w:val="24"/>
                <w:u w:val="single"/>
              </w:rPr>
              <w:t xml:space="preserve">  </w:t>
            </w:r>
            <w:r>
              <w:rPr>
                <w:rFonts w:hint="eastAsia"/>
                <w:bCs/>
                <w:sz w:val="24"/>
                <w:szCs w:val="24"/>
                <w:u w:val="single"/>
              </w:rPr>
              <w:t xml:space="preserve"> </w:t>
            </w:r>
            <w:r>
              <w:rPr>
                <w:rFonts w:hint="eastAsia"/>
                <w:bCs/>
                <w:sz w:val="24"/>
                <w:szCs w:val="24"/>
              </w:rPr>
              <w:t>、20</w:t>
            </w:r>
            <w:r>
              <w:rPr>
                <w:bCs/>
                <w:sz w:val="24"/>
                <w:szCs w:val="24"/>
                <w:u w:val="single"/>
              </w:rPr>
              <w:t xml:space="preserve">  </w:t>
            </w:r>
            <w:r>
              <w:rPr>
                <w:rFonts w:hint="eastAsia"/>
                <w:bCs/>
                <w:sz w:val="24"/>
                <w:szCs w:val="24"/>
                <w:u w:val="single"/>
              </w:rPr>
              <w:t xml:space="preserve"> </w:t>
            </w:r>
            <w:r>
              <w:rPr>
                <w:rFonts w:hint="eastAsia"/>
                <w:bCs/>
                <w:sz w:val="24"/>
                <w:szCs w:val="24"/>
              </w:rPr>
              <w:t>、20</w:t>
            </w:r>
            <w:r>
              <w:rPr>
                <w:bCs/>
                <w:sz w:val="24"/>
                <w:szCs w:val="24"/>
                <w:u w:val="single"/>
              </w:rPr>
              <w:t xml:space="preserve">  </w:t>
            </w:r>
            <w:r>
              <w:rPr>
                <w:rFonts w:hint="eastAsia"/>
                <w:bCs/>
                <w:sz w:val="24"/>
                <w:szCs w:val="24"/>
              </w:rPr>
              <w:t>年）不申报新的课题。</w:t>
            </w:r>
          </w:p>
          <w:p>
            <w:pPr>
              <w:ind w:firstLine="480"/>
              <w:jc w:val="left"/>
              <w:rPr>
                <w:bCs/>
                <w:sz w:val="24"/>
                <w:szCs w:val="24"/>
              </w:rPr>
            </w:pPr>
            <w:bookmarkStart w:id="0" w:name="_GoBack"/>
            <w:bookmarkEnd w:id="0"/>
          </w:p>
          <w:p>
            <w:pPr>
              <w:ind w:firstLine="4142" w:firstLineChars="1726"/>
              <w:jc w:val="left"/>
              <w:rPr>
                <w:bCs/>
                <w:sz w:val="24"/>
                <w:szCs w:val="24"/>
              </w:rPr>
            </w:pPr>
            <w:r>
              <w:rPr>
                <w:rFonts w:hint="eastAsia"/>
                <w:bCs/>
                <w:sz w:val="24"/>
                <w:szCs w:val="24"/>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1485" w:hRule="atLeast"/>
        </w:trPr>
        <w:tc>
          <w:tcPr>
            <w:tcW w:w="1629" w:type="dxa"/>
            <w:noWrap w:val="0"/>
            <w:vAlign w:val="center"/>
          </w:tcPr>
          <w:p>
            <w:pPr>
              <w:jc w:val="center"/>
              <w:rPr>
                <w:rFonts w:hint="eastAsia"/>
                <w:b/>
                <w:sz w:val="28"/>
              </w:rPr>
            </w:pPr>
            <w:r>
              <w:rPr>
                <w:rFonts w:hint="eastAsia"/>
                <w:b/>
                <w:sz w:val="28"/>
              </w:rPr>
              <w:t>学校负责人知情确认</w:t>
            </w:r>
          </w:p>
        </w:tc>
        <w:tc>
          <w:tcPr>
            <w:tcW w:w="6893" w:type="dxa"/>
            <w:gridSpan w:val="3"/>
            <w:noWrap w:val="0"/>
            <w:vAlign w:val="top"/>
          </w:tcPr>
          <w:p>
            <w:pPr>
              <w:ind w:firstLine="480"/>
              <w:jc w:val="left"/>
              <w:rPr>
                <w:bCs/>
                <w:sz w:val="24"/>
                <w:szCs w:val="24"/>
              </w:rPr>
            </w:pPr>
          </w:p>
          <w:p>
            <w:pPr>
              <w:ind w:firstLine="480"/>
              <w:jc w:val="left"/>
              <w:rPr>
                <w:bCs/>
                <w:sz w:val="24"/>
                <w:szCs w:val="24"/>
              </w:rPr>
            </w:pPr>
            <w:r>
              <w:rPr>
                <w:rFonts w:hint="eastAsia"/>
                <w:bCs/>
                <w:sz w:val="24"/>
                <w:szCs w:val="24"/>
              </w:rPr>
              <w:t>我已经了解并接受，本课题终止后，作为学校负责人，本校将在3年内（20</w:t>
            </w:r>
            <w:r>
              <w:rPr>
                <w:bCs/>
                <w:sz w:val="24"/>
                <w:szCs w:val="24"/>
                <w:u w:val="single"/>
              </w:rPr>
              <w:t xml:space="preserve">  </w:t>
            </w:r>
            <w:r>
              <w:rPr>
                <w:rFonts w:hint="eastAsia"/>
                <w:bCs/>
                <w:sz w:val="24"/>
                <w:szCs w:val="24"/>
                <w:u w:val="single"/>
              </w:rPr>
              <w:t xml:space="preserve"> </w:t>
            </w:r>
            <w:r>
              <w:rPr>
                <w:rFonts w:hint="eastAsia"/>
                <w:bCs/>
                <w:sz w:val="24"/>
                <w:szCs w:val="24"/>
              </w:rPr>
              <w:t>、20</w:t>
            </w:r>
            <w:r>
              <w:rPr>
                <w:bCs/>
                <w:sz w:val="24"/>
                <w:szCs w:val="24"/>
                <w:u w:val="single"/>
              </w:rPr>
              <w:t xml:space="preserve">  </w:t>
            </w:r>
            <w:r>
              <w:rPr>
                <w:rFonts w:hint="eastAsia"/>
                <w:bCs/>
                <w:sz w:val="24"/>
                <w:szCs w:val="24"/>
                <w:u w:val="single"/>
              </w:rPr>
              <w:t xml:space="preserve"> </w:t>
            </w:r>
            <w:r>
              <w:rPr>
                <w:rFonts w:hint="eastAsia"/>
                <w:bCs/>
                <w:sz w:val="24"/>
                <w:szCs w:val="24"/>
              </w:rPr>
              <w:t>、20</w:t>
            </w:r>
            <w:r>
              <w:rPr>
                <w:bCs/>
                <w:sz w:val="24"/>
                <w:szCs w:val="24"/>
                <w:u w:val="single"/>
              </w:rPr>
              <w:t xml:space="preserve">  </w:t>
            </w:r>
            <w:r>
              <w:rPr>
                <w:rFonts w:hint="eastAsia"/>
                <w:bCs/>
                <w:sz w:val="24"/>
                <w:szCs w:val="24"/>
                <w:u w:val="single"/>
              </w:rPr>
              <w:t xml:space="preserve"> </w:t>
            </w:r>
            <w:r>
              <w:rPr>
                <w:rFonts w:hint="eastAsia"/>
                <w:bCs/>
                <w:sz w:val="24"/>
                <w:szCs w:val="24"/>
              </w:rPr>
              <w:t>年）减少</w:t>
            </w:r>
            <w:r>
              <w:rPr>
                <w:rFonts w:hint="eastAsia"/>
                <w:sz w:val="24"/>
              </w:rPr>
              <w:t>区级</w:t>
            </w:r>
            <w:r>
              <w:rPr>
                <w:rFonts w:hint="eastAsia"/>
                <w:sz w:val="24"/>
                <w:u w:val="single"/>
              </w:rPr>
              <w:t xml:space="preserve"> </w:t>
            </w:r>
            <w:r>
              <w:rPr>
                <w:sz w:val="24"/>
                <w:u w:val="single"/>
              </w:rPr>
              <w:t xml:space="preserve">   </w:t>
            </w:r>
            <w:r>
              <w:rPr>
                <w:rFonts w:hint="eastAsia"/>
                <w:sz w:val="24"/>
              </w:rPr>
              <w:t>课题的申报名额</w:t>
            </w:r>
            <w:r>
              <w:rPr>
                <w:rFonts w:hint="eastAsia"/>
                <w:bCs/>
                <w:sz w:val="24"/>
                <w:szCs w:val="24"/>
              </w:rPr>
              <w:t>。</w:t>
            </w:r>
          </w:p>
          <w:p>
            <w:pPr>
              <w:ind w:firstLine="480"/>
              <w:jc w:val="left"/>
              <w:rPr>
                <w:bCs/>
                <w:sz w:val="24"/>
                <w:szCs w:val="24"/>
              </w:rPr>
            </w:pPr>
          </w:p>
          <w:p>
            <w:pPr>
              <w:jc w:val="center"/>
              <w:rPr>
                <w:bCs/>
                <w:sz w:val="24"/>
                <w:szCs w:val="24"/>
              </w:rPr>
            </w:pPr>
            <w:r>
              <w:rPr>
                <w:rFonts w:hint="eastAsia"/>
                <w:bCs/>
                <w:sz w:val="24"/>
                <w:szCs w:val="24"/>
              </w:rPr>
              <w:t xml:space="preserve">                   签名：</w:t>
            </w:r>
          </w:p>
        </w:tc>
      </w:tr>
    </w:tbl>
    <w:p>
      <w:pPr>
        <w:jc w:val="left"/>
        <w:rPr>
          <w:bCs/>
          <w:szCs w:val="21"/>
        </w:rPr>
      </w:pPr>
    </w:p>
    <w:p>
      <w:pPr>
        <w:jc w:val="left"/>
        <w:rPr>
          <w:b/>
          <w:sz w:val="28"/>
        </w:rPr>
      </w:pPr>
      <w:r>
        <w:rPr>
          <w:rFonts w:hint="eastAsia"/>
          <w:bCs/>
          <w:szCs w:val="21"/>
        </w:rPr>
        <w:t>注：本表须正反打印，一式三份，由课题主持人、单位和教发院教育科研指导部各执一份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4F2A"/>
    <w:rsid w:val="000850EB"/>
    <w:rsid w:val="00145409"/>
    <w:rsid w:val="00172169"/>
    <w:rsid w:val="001B1A75"/>
    <w:rsid w:val="001E60E5"/>
    <w:rsid w:val="001F1083"/>
    <w:rsid w:val="00300986"/>
    <w:rsid w:val="00513711"/>
    <w:rsid w:val="00571311"/>
    <w:rsid w:val="00572516"/>
    <w:rsid w:val="00657387"/>
    <w:rsid w:val="006C66BB"/>
    <w:rsid w:val="007731BF"/>
    <w:rsid w:val="00915390"/>
    <w:rsid w:val="00984F2A"/>
    <w:rsid w:val="009909A5"/>
    <w:rsid w:val="009A536A"/>
    <w:rsid w:val="009B314F"/>
    <w:rsid w:val="00A47197"/>
    <w:rsid w:val="00A85C59"/>
    <w:rsid w:val="00AF6997"/>
    <w:rsid w:val="00B73ADB"/>
    <w:rsid w:val="00CA1668"/>
    <w:rsid w:val="00CC16AB"/>
    <w:rsid w:val="00CD54C8"/>
    <w:rsid w:val="00CD5E24"/>
    <w:rsid w:val="00D35BB5"/>
    <w:rsid w:val="00DF3D21"/>
    <w:rsid w:val="00E03DFE"/>
    <w:rsid w:val="00E52EA9"/>
    <w:rsid w:val="00E65753"/>
    <w:rsid w:val="00EB5C58"/>
    <w:rsid w:val="00FD7C47"/>
    <w:rsid w:val="026939CE"/>
    <w:rsid w:val="034318C6"/>
    <w:rsid w:val="041A3353"/>
    <w:rsid w:val="12012D22"/>
    <w:rsid w:val="4BD350FE"/>
    <w:rsid w:val="4D1438B1"/>
    <w:rsid w:val="79DC514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Style w:val="4"/>
      <w:tblCellMar>
        <w:top w:w="0" w:type="dxa"/>
        <w:left w:w="108" w:type="dxa"/>
        <w:bottom w:w="0" w:type="dxa"/>
        <w:right w:w="108" w:type="dxa"/>
      </w:tblCellMar>
    </w:tblPr>
    <w:trPr>
      <w:wBefore w:w="0" w:type="dxa"/>
    </w:tr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pPr>
      <w:widowControl w:val="0"/>
      <w:jc w:val="both"/>
    </w:pPr>
    <w:tblPr>
      <w:tblStyle w:val="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Char"/>
    <w:link w:val="3"/>
    <w:semiHidden/>
    <w:qFormat/>
    <w:uiPriority w:val="99"/>
    <w:rPr>
      <w:sz w:val="18"/>
      <w:szCs w:val="18"/>
    </w:rPr>
  </w:style>
  <w:style w:type="character" w:customStyle="1" w:styleId="8">
    <w:name w:val="页脚 Char"/>
    <w:link w:val="2"/>
    <w:semiHidden/>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149</Words>
  <Characters>854</Characters>
  <Lines>7</Lines>
  <Paragraphs>2</Paragraphs>
  <TotalTime>0</TotalTime>
  <ScaleCrop>false</ScaleCrop>
  <LinksUpToDate>false</LinksUpToDate>
  <CharactersWithSpaces>1001</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2019-01-21T08:21:00Z</dcterms:created>
  <dc:creator>cj Zhou</dc:creator>
  <cp:lastModifiedBy>欣然自如</cp:lastModifiedBy>
  <dcterms:modified xsi:type="dcterms:W3CDTF">2023-10-18T13:49:24Z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C9D5B6C2BAD340A991DB2F033C794600_13</vt:lpwstr>
  </property>
</Properties>
</file>